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7000" w:hanging="7003" w:hangingChars="250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附件2：</w:t>
      </w:r>
      <w:r>
        <w:rPr>
          <w:rFonts w:ascii="微软雅黑" w:hAnsi="微软雅黑" w:eastAsia="微软雅黑"/>
          <w:b/>
          <w:bCs/>
          <w:sz w:val="28"/>
          <w:szCs w:val="28"/>
        </w:rPr>
        <w:t xml:space="preserve">      </w:t>
      </w:r>
    </w:p>
    <w:p>
      <w:pPr>
        <w:snapToGrid w:val="0"/>
        <w:spacing w:line="360" w:lineRule="auto"/>
        <w:ind w:left="7000" w:hanging="7003" w:hangingChars="2500"/>
        <w:jc w:val="center"/>
        <w:rPr>
          <w:rFonts w:ascii="微软雅黑" w:hAnsi="微软雅黑" w:eastAsia="微软雅黑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sz w:val="28"/>
          <w:szCs w:val="28"/>
        </w:rPr>
        <w:t>大连工业大学研究生理论课程形成性评价工作检查表</w:t>
      </w:r>
    </w:p>
    <w:p>
      <w:pPr>
        <w:snapToGrid w:val="0"/>
        <w:ind w:left="6000" w:hanging="6003" w:hangingChars="2500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20  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-</w:t>
      </w: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20  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 xml:space="preserve">学年 </w:t>
      </w: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 xml:space="preserve">第 </w:t>
      </w:r>
      <w:r>
        <w:rPr>
          <w:rFonts w:ascii="微软雅黑" w:hAnsi="微软雅黑" w:eastAsia="微软雅黑" w:cs="宋体"/>
          <w:b/>
          <w:bCs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学期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85"/>
        <w:gridCol w:w="1984"/>
        <w:gridCol w:w="1843"/>
        <w:gridCol w:w="1276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8075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spacing w:line="360" w:lineRule="auto"/>
              <w:ind w:firstLine="34" w:firstLineChars="14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课程性质</w:t>
            </w:r>
          </w:p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（必修/选修）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1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总体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075" w:type="dxa"/>
            <w:gridSpan w:val="5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存在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问题</w:t>
            </w:r>
          </w:p>
        </w:tc>
        <w:tc>
          <w:tcPr>
            <w:tcW w:w="8075" w:type="dxa"/>
            <w:gridSpan w:val="5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处理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075" w:type="dxa"/>
            <w:gridSpan w:val="5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  <w:p>
            <w:pPr>
              <w:snapToGrid w:val="0"/>
              <w:rPr>
                <w:rFonts w:ascii="微软雅黑" w:hAnsi="微软雅黑" w:eastAsia="微软雅黑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学院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审核</w:t>
            </w:r>
          </w:p>
        </w:tc>
        <w:tc>
          <w:tcPr>
            <w:tcW w:w="8075" w:type="dxa"/>
            <w:gridSpan w:val="5"/>
            <w:vAlign w:val="bottom"/>
          </w:tcPr>
          <w:p>
            <w:pPr>
              <w:snapToGrid w:val="0"/>
              <w:ind w:firstLine="1201" w:firstLineChars="500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分管研究生教学工作副院长：</w:t>
            </w:r>
          </w:p>
          <w:p>
            <w:pPr>
              <w:snapToGrid w:val="0"/>
              <w:jc w:val="right"/>
              <w:rPr>
                <w:rFonts w:ascii="微软雅黑" w:hAnsi="微软雅黑" w:eastAsia="微软雅黑" w:cs="宋体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加盖学院公章：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     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研究生</w:t>
            </w:r>
          </w:p>
          <w:p>
            <w:pPr>
              <w:widowControl/>
              <w:snapToGrid w:val="0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审核</w:t>
            </w:r>
          </w:p>
        </w:tc>
        <w:tc>
          <w:tcPr>
            <w:tcW w:w="8075" w:type="dxa"/>
            <w:gridSpan w:val="5"/>
            <w:vAlign w:val="bottom"/>
          </w:tcPr>
          <w:p>
            <w:pPr>
              <w:snapToGrid w:val="0"/>
              <w:ind w:firstLine="960" w:firstLineChars="400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分管研究生教学运行工作副院长：</w:t>
            </w:r>
          </w:p>
          <w:p>
            <w:pPr>
              <w:snapToGrid w:val="0"/>
              <w:ind w:firstLine="2161" w:firstLineChars="900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加盖研究生学院公章：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         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  <w:t xml:space="preserve">      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10" w:h="16840"/>
      <w:pgMar w:top="1503" w:right="1418" w:bottom="1162" w:left="1418" w:header="0" w:footer="9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3683635</wp:posOffset>
              </wp:positionH>
              <wp:positionV relativeFrom="page">
                <wp:posOffset>9936480</wp:posOffset>
              </wp:positionV>
              <wp:extent cx="1924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203" w:lineRule="exact"/>
                            <w:ind w:left="60"/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 w:eastAsiaTheme="minor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05pt;margin-top:782.4pt;height:11pt;width:15.1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dBSC2gAAAA0BAAAPAAAAAAAAAAEAIAAA&#10;ACIAAABkcnMvZG93bnJldi54bWxQSwECFAAUAAAACACHTuJA9vlsOAoCAAAEBAAADgAAAAAAAAAB&#10;ACAAAAAp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203" w:lineRule="exact"/>
                      <w:ind w:left="60"/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 w:eastAsiaTheme="minor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87BF8"/>
    <w:rsid w:val="2F220BE1"/>
    <w:rsid w:val="6DF77990"/>
    <w:rsid w:val="701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2021-11-05T09:16:00Z</dcterms:created>
  <dc:creator>陈浩琦</dc:creator>
  <cp:lastModifiedBy>陈浩琦</cp:lastModifiedBy>
  <dcterms:modified xsi:type="dcterms:W3CDTF">2021-11-05T09:17:18Z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3E8F160A60B44D78AA106B325743CB3C</vt:lpwstr>
  </property>
</Properties>
</file>