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9C" w:rsidRDefault="007D619C" w:rsidP="007D619C">
      <w:pPr>
        <w:jc w:val="center"/>
        <w:rPr>
          <w:b/>
          <w:color w:val="FF0000"/>
          <w:sz w:val="70"/>
          <w:szCs w:val="52"/>
        </w:rPr>
      </w:pPr>
      <w:r w:rsidRPr="007D619C">
        <w:rPr>
          <w:rFonts w:hint="eastAsia"/>
          <w:b/>
          <w:color w:val="FF0000"/>
          <w:sz w:val="70"/>
          <w:szCs w:val="52"/>
        </w:rPr>
        <w:t>大连工业大学研究生学院文件</w:t>
      </w:r>
    </w:p>
    <w:p w:rsidR="000F4124" w:rsidRDefault="000F4124" w:rsidP="007D619C">
      <w:pPr>
        <w:jc w:val="center"/>
        <w:rPr>
          <w:b/>
          <w:color w:val="FF0000"/>
          <w:sz w:val="70"/>
          <w:szCs w:val="52"/>
        </w:rPr>
      </w:pPr>
    </w:p>
    <w:p w:rsidR="007D619C" w:rsidRDefault="007D619C" w:rsidP="007D619C">
      <w:pPr>
        <w:jc w:val="center"/>
        <w:rPr>
          <w:rFonts w:ascii="仿宋_GB2312" w:eastAsia="仿宋_GB2312"/>
          <w:sz w:val="32"/>
        </w:rPr>
      </w:pPr>
      <w:r>
        <w:rPr>
          <w:rFonts w:eastAsia="仿宋_GB2312" w:hint="eastAsia"/>
          <w:sz w:val="32"/>
        </w:rPr>
        <w:t>大工大研</w:t>
      </w:r>
      <w:r w:rsidR="00FE1871">
        <w:rPr>
          <w:rFonts w:eastAsia="仿宋_GB2312" w:hint="eastAsia"/>
          <w:sz w:val="32"/>
        </w:rPr>
        <w:t>发</w:t>
      </w:r>
      <w:r>
        <w:rPr>
          <w:rFonts w:ascii="仿宋_GB2312" w:eastAsia="仿宋_GB2312" w:hint="eastAsia"/>
          <w:sz w:val="32"/>
        </w:rPr>
        <w:t>〔201</w:t>
      </w:r>
      <w:r w:rsidR="00045455">
        <w:rPr>
          <w:rFonts w:ascii="仿宋_GB2312" w:eastAsia="仿宋_GB2312" w:hint="eastAsia"/>
          <w:sz w:val="32"/>
        </w:rPr>
        <w:t>8</w:t>
      </w:r>
      <w:r>
        <w:rPr>
          <w:rFonts w:ascii="仿宋_GB2312" w:eastAsia="仿宋_GB2312" w:hint="eastAsia"/>
          <w:sz w:val="32"/>
        </w:rPr>
        <w:t>〕</w:t>
      </w:r>
      <w:r w:rsidR="00C379CC">
        <w:rPr>
          <w:rFonts w:ascii="仿宋_GB2312" w:eastAsia="仿宋_GB2312" w:hint="eastAsia"/>
          <w:sz w:val="32"/>
        </w:rPr>
        <w:t>4</w:t>
      </w:r>
      <w:r>
        <w:rPr>
          <w:rFonts w:ascii="仿宋_GB2312" w:eastAsia="仿宋_GB2312" w:hint="eastAsia"/>
          <w:sz w:val="32"/>
        </w:rPr>
        <w:t>号</w:t>
      </w:r>
    </w:p>
    <w:p w:rsidR="000F4124" w:rsidRDefault="000F4124" w:rsidP="007D619C">
      <w:pPr>
        <w:jc w:val="center"/>
        <w:rPr>
          <w:rFonts w:ascii="仿宋_GB2312" w:eastAsia="仿宋_GB2312"/>
          <w:sz w:val="32"/>
        </w:rPr>
      </w:pPr>
    </w:p>
    <w:p w:rsidR="00B56A29" w:rsidRDefault="0014312C" w:rsidP="00BF64FE">
      <w:pPr>
        <w:ind w:left="420"/>
        <w:rPr>
          <w:rFonts w:eastAsia="仿宋_GB2312"/>
          <w:sz w:val="32"/>
        </w:rPr>
      </w:pPr>
      <w:r w:rsidRPr="0014312C">
        <w:rPr>
          <w:b/>
          <w:color w:val="FF0000"/>
          <w:sz w:val="70"/>
          <w:szCs w:val="52"/>
        </w:rPr>
        <w:pict>
          <v:line id="_x0000_s1026" style="position:absolute;left:0;text-align:left;flip:y;z-index:251656192" from="-1.9pt,1.25pt" to="477.2pt,1.3pt" strokecolor="red" strokeweight="2pt"/>
        </w:pict>
      </w:r>
    </w:p>
    <w:p w:rsidR="00C379CC" w:rsidRPr="00C379CC" w:rsidRDefault="00C379CC" w:rsidP="008F39A5">
      <w:pPr>
        <w:spacing w:line="560" w:lineRule="exact"/>
        <w:jc w:val="center"/>
        <w:rPr>
          <w:rFonts w:ascii="宋体" w:hAnsi="宋体" w:cs="宋体"/>
          <w:b/>
          <w:bCs/>
          <w:kern w:val="0"/>
          <w:sz w:val="36"/>
          <w:szCs w:val="36"/>
        </w:rPr>
      </w:pPr>
      <w:r w:rsidRPr="00C379CC">
        <w:rPr>
          <w:rFonts w:ascii="宋体" w:hAnsi="宋体" w:cs="宋体" w:hint="eastAsia"/>
          <w:b/>
          <w:bCs/>
          <w:kern w:val="0"/>
          <w:sz w:val="36"/>
          <w:szCs w:val="36"/>
        </w:rPr>
        <w:t>关于启动专业学位研究生课程案例库建设的通知</w:t>
      </w:r>
    </w:p>
    <w:p w:rsidR="008F39A5" w:rsidRDefault="008F39A5" w:rsidP="008F39A5">
      <w:pPr>
        <w:widowControl/>
        <w:spacing w:line="620" w:lineRule="exact"/>
        <w:jc w:val="left"/>
        <w:rPr>
          <w:rFonts w:ascii="仿宋_GB2312" w:eastAsia="仿宋_GB2312" w:hAnsi="宋体" w:cs="宋体" w:hint="eastAsia"/>
          <w:b/>
          <w:color w:val="000000"/>
          <w:kern w:val="0"/>
          <w:sz w:val="30"/>
          <w:szCs w:val="30"/>
        </w:rPr>
      </w:pPr>
    </w:p>
    <w:p w:rsidR="003F53B8" w:rsidRPr="00F2498F" w:rsidRDefault="003F53B8" w:rsidP="008F39A5">
      <w:pPr>
        <w:widowControl/>
        <w:spacing w:line="440" w:lineRule="exact"/>
        <w:jc w:val="left"/>
        <w:rPr>
          <w:rFonts w:ascii="仿宋_GB2312" w:eastAsia="仿宋_GB2312" w:hAnsi="宋体" w:cs="宋体"/>
          <w:b/>
          <w:color w:val="000000"/>
          <w:kern w:val="0"/>
          <w:sz w:val="30"/>
          <w:szCs w:val="30"/>
        </w:rPr>
      </w:pPr>
      <w:r w:rsidRPr="00F2498F">
        <w:rPr>
          <w:rFonts w:ascii="仿宋_GB2312" w:eastAsia="仿宋_GB2312" w:hAnsi="宋体" w:cs="宋体" w:hint="eastAsia"/>
          <w:b/>
          <w:color w:val="000000"/>
          <w:kern w:val="0"/>
          <w:sz w:val="30"/>
          <w:szCs w:val="30"/>
        </w:rPr>
        <w:t>各专业学位研究生培养单位：</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为积极推进专业学位研究生培养模式改革，进一步提高专业学位研究生教育质量，加强案例教学，根据《教育部关于做好全日制硕士专业学位研究生培养工作的若干意见》（教研[2009]1号）、《教育部关于加强专业学位研究生案例教学和联合培养基地建设的意见》（教研[2015]1号）、国务院学位办《关于加强专业学位研究生教育案例教学和案例库建设工作的几点意见》和《关于加强专业学位研究生教育案例教学和案例库建设的几点意见》(20120612)，及相关专业学位教育指导委员会的工作要求，经研究，决定启动专业学位研究生课程案例库建设工作。现将相关事宜通知如下：</w:t>
      </w:r>
    </w:p>
    <w:p w:rsidR="003F53B8" w:rsidRPr="00F2498F" w:rsidRDefault="003F53B8" w:rsidP="00F2498F">
      <w:pPr>
        <w:widowControl/>
        <w:spacing w:line="620" w:lineRule="exact"/>
        <w:ind w:firstLineChars="200" w:firstLine="560"/>
        <w:jc w:val="left"/>
        <w:rPr>
          <w:rFonts w:ascii="仿宋_GB2312" w:eastAsia="仿宋_GB2312" w:hAnsi="宋体" w:cs="宋体"/>
          <w:b/>
          <w:color w:val="000000"/>
          <w:kern w:val="0"/>
          <w:sz w:val="28"/>
          <w:szCs w:val="28"/>
        </w:rPr>
      </w:pPr>
      <w:r w:rsidRPr="00F2498F">
        <w:rPr>
          <w:rFonts w:ascii="仿宋_GB2312" w:eastAsia="仿宋_GB2312" w:hAnsi="宋体" w:cs="宋体" w:hint="eastAsia"/>
          <w:b/>
          <w:color w:val="000000"/>
          <w:kern w:val="0"/>
          <w:sz w:val="28"/>
          <w:szCs w:val="28"/>
        </w:rPr>
        <w:t>一、案例库建设的目的</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通过案例库建设，提高专业学位课程教学的实效性，并以此为契机带动专业学位研究生教育的全面改革，提高专业学位研究生教育教学质量，切实保证我校专业学位研究生复合型、应用型人才培养目标的实现。</w:t>
      </w:r>
    </w:p>
    <w:p w:rsidR="003F53B8" w:rsidRPr="00F2498F" w:rsidRDefault="003F53B8" w:rsidP="003C6C91">
      <w:pPr>
        <w:widowControl/>
        <w:spacing w:line="620" w:lineRule="exact"/>
        <w:ind w:firstLineChars="200" w:firstLine="560"/>
        <w:jc w:val="left"/>
        <w:rPr>
          <w:rFonts w:ascii="仿宋_GB2312" w:eastAsia="仿宋_GB2312" w:hAnsi="宋体" w:cs="宋体"/>
          <w:b/>
          <w:color w:val="000000"/>
          <w:kern w:val="0"/>
          <w:sz w:val="28"/>
          <w:szCs w:val="28"/>
        </w:rPr>
      </w:pPr>
      <w:r w:rsidRPr="00F2498F">
        <w:rPr>
          <w:rFonts w:ascii="仿宋_GB2312" w:eastAsia="仿宋_GB2312" w:hAnsi="宋体" w:cs="宋体" w:hint="eastAsia"/>
          <w:b/>
          <w:color w:val="000000"/>
          <w:kern w:val="0"/>
          <w:sz w:val="28"/>
          <w:szCs w:val="28"/>
        </w:rPr>
        <w:t>二、申报条件</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（一）案例库建设范围包括我校适宜采取案例教学的所有专业学位研究生课程。（鼓励专业学位领域研制建设课程系列案例库，系列课程</w:t>
      </w:r>
      <w:proofErr w:type="gramStart"/>
      <w:r w:rsidRPr="003F53B8">
        <w:rPr>
          <w:rFonts w:ascii="仿宋_GB2312" w:eastAsia="仿宋_GB2312" w:hAnsi="宋体" w:cs="宋体" w:hint="eastAsia"/>
          <w:color w:val="000000"/>
          <w:kern w:val="0"/>
          <w:sz w:val="28"/>
          <w:szCs w:val="28"/>
        </w:rPr>
        <w:t>案例库可按</w:t>
      </w:r>
      <w:proofErr w:type="gramEnd"/>
      <w:r w:rsidRPr="003F53B8">
        <w:rPr>
          <w:rFonts w:ascii="仿宋_GB2312" w:eastAsia="仿宋_GB2312" w:hAnsi="宋体" w:cs="宋体" w:hint="eastAsia"/>
          <w:color w:val="000000"/>
          <w:kern w:val="0"/>
          <w:sz w:val="28"/>
          <w:szCs w:val="28"/>
        </w:rPr>
        <w:t>一项申报。）</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（二）案例库建设中所涉及的案例应符合典型性、客观性、先进性和创新性的要求；应立足研究生实践能力培养，应能够在专业学位课程教学中运</w:t>
      </w:r>
      <w:r w:rsidRPr="003F53B8">
        <w:rPr>
          <w:rFonts w:ascii="仿宋_GB2312" w:eastAsia="仿宋_GB2312" w:hAnsi="宋体" w:cs="宋体" w:hint="eastAsia"/>
          <w:color w:val="000000"/>
          <w:kern w:val="0"/>
          <w:sz w:val="28"/>
          <w:szCs w:val="28"/>
        </w:rPr>
        <w:lastRenderedPageBreak/>
        <w:t>用，并可在相关专业领域范围内共享；应关注社会需求，注重理论与实践紧密结合。</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（三）申报人应为校内在岗教师，且具备保证案例库建设顺利完成的基本条件，鼓励校外导师作为成员参与案例库建设和教学。</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（四）申报人须在相应课程的实践领域具有丰富的实践经验，系统讲授过所申报的课程，教学效果良好，熟知案例研制和案例教学基本规范。</w:t>
      </w:r>
    </w:p>
    <w:p w:rsidR="003F53B8" w:rsidRPr="00F2498F" w:rsidRDefault="003F53B8" w:rsidP="003C6C91">
      <w:pPr>
        <w:widowControl/>
        <w:spacing w:line="620" w:lineRule="exact"/>
        <w:ind w:firstLineChars="200" w:firstLine="560"/>
        <w:jc w:val="left"/>
        <w:rPr>
          <w:rFonts w:ascii="仿宋_GB2312" w:eastAsia="仿宋_GB2312" w:hAnsi="宋体" w:cs="宋体"/>
          <w:b/>
          <w:color w:val="000000"/>
          <w:kern w:val="0"/>
          <w:sz w:val="28"/>
          <w:szCs w:val="28"/>
        </w:rPr>
      </w:pPr>
      <w:r w:rsidRPr="00F2498F">
        <w:rPr>
          <w:rFonts w:ascii="仿宋_GB2312" w:eastAsia="仿宋_GB2312" w:hAnsi="宋体" w:cs="宋体" w:hint="eastAsia"/>
          <w:b/>
          <w:color w:val="000000"/>
          <w:kern w:val="0"/>
          <w:sz w:val="28"/>
          <w:szCs w:val="28"/>
        </w:rPr>
        <w:t>三、建设基本要求</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（一）所申报</w:t>
      </w:r>
      <w:proofErr w:type="gramStart"/>
      <w:r w:rsidRPr="003F53B8">
        <w:rPr>
          <w:rFonts w:ascii="仿宋_GB2312" w:eastAsia="仿宋_GB2312" w:hAnsi="宋体" w:cs="宋体" w:hint="eastAsia"/>
          <w:color w:val="000000"/>
          <w:kern w:val="0"/>
          <w:sz w:val="28"/>
          <w:szCs w:val="28"/>
        </w:rPr>
        <w:t>案例库应实现</w:t>
      </w:r>
      <w:proofErr w:type="gramEnd"/>
      <w:r w:rsidRPr="003F53B8">
        <w:rPr>
          <w:rFonts w:ascii="仿宋_GB2312" w:eastAsia="仿宋_GB2312" w:hAnsi="宋体" w:cs="宋体" w:hint="eastAsia"/>
          <w:color w:val="000000"/>
          <w:kern w:val="0"/>
          <w:sz w:val="28"/>
          <w:szCs w:val="28"/>
        </w:rPr>
        <w:t>以下建设要求：</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1.每个课程案例库中至少应包含16个案例；案例应结合社会上热点问题，或领域内重点问题，或实践中代表性问题；其中改编、引进或购买的案例可进入案例库，但原创性案例不得少于6</w:t>
      </w:r>
      <w:r w:rsidRPr="003F53B8">
        <w:rPr>
          <w:rFonts w:ascii="仿宋_GB2312" w:eastAsia="仿宋_GB2312" w:hAnsi="宋体" w:cs="宋体"/>
          <w:color w:val="000000"/>
          <w:kern w:val="0"/>
          <w:sz w:val="28"/>
          <w:szCs w:val="28"/>
        </w:rPr>
        <w:t>0%</w:t>
      </w:r>
      <w:r w:rsidRPr="003F53B8">
        <w:rPr>
          <w:rFonts w:ascii="仿宋_GB2312" w:eastAsia="仿宋_GB2312" w:hAnsi="宋体" w:cs="宋体" w:hint="eastAsia"/>
          <w:color w:val="000000"/>
          <w:kern w:val="0"/>
          <w:sz w:val="28"/>
          <w:szCs w:val="28"/>
        </w:rPr>
        <w:t>。</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2.案例授课学时不少于16学时，每个案例授课时间不少于</w:t>
      </w:r>
      <w:r w:rsidRPr="003F53B8">
        <w:rPr>
          <w:rFonts w:ascii="仿宋_GB2312" w:eastAsia="仿宋_GB2312" w:hAnsi="宋体" w:cs="宋体"/>
          <w:color w:val="000000"/>
          <w:kern w:val="0"/>
          <w:sz w:val="28"/>
          <w:szCs w:val="28"/>
        </w:rPr>
        <w:t>1</w:t>
      </w:r>
      <w:r w:rsidRPr="003F53B8">
        <w:rPr>
          <w:rFonts w:ascii="仿宋_GB2312" w:eastAsia="仿宋_GB2312" w:hAnsi="宋体" w:cs="宋体" w:hint="eastAsia"/>
          <w:color w:val="000000"/>
          <w:kern w:val="0"/>
          <w:sz w:val="28"/>
          <w:szCs w:val="28"/>
        </w:rPr>
        <w:t>课时。</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（二）研究生学院搭建案例开发、案例研究和案例资源共享的公共平台，研究生学院有权公布、使用、宣传所申报案例课程建设中形成的案例成果。</w:t>
      </w:r>
    </w:p>
    <w:p w:rsidR="003F53B8" w:rsidRPr="00F2498F" w:rsidRDefault="003F53B8" w:rsidP="003C6C91">
      <w:pPr>
        <w:widowControl/>
        <w:spacing w:line="620" w:lineRule="exact"/>
        <w:ind w:firstLineChars="200" w:firstLine="560"/>
        <w:jc w:val="left"/>
        <w:rPr>
          <w:rFonts w:ascii="仿宋_GB2312" w:eastAsia="仿宋_GB2312" w:hAnsi="宋体" w:cs="宋体"/>
          <w:b/>
          <w:color w:val="000000"/>
          <w:kern w:val="0"/>
          <w:sz w:val="28"/>
          <w:szCs w:val="28"/>
        </w:rPr>
      </w:pPr>
      <w:r w:rsidRPr="00F2498F">
        <w:rPr>
          <w:rFonts w:ascii="仿宋_GB2312" w:eastAsia="仿宋_GB2312" w:hAnsi="宋体" w:cs="宋体" w:hint="eastAsia"/>
          <w:b/>
          <w:color w:val="000000"/>
          <w:kern w:val="0"/>
          <w:sz w:val="28"/>
          <w:szCs w:val="28"/>
        </w:rPr>
        <w:t>四、案例库申报与评选</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（一）各培养单位应积极并认真做好案例库建设的申报、推荐工作，切实做到公平、公开、公正，真正筛选出确有创新性、实用性的建设课程。</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（二）请申报人于2018年</w:t>
      </w:r>
      <w:r w:rsidRPr="003F53B8">
        <w:rPr>
          <w:rFonts w:ascii="仿宋_GB2312" w:eastAsia="仿宋_GB2312" w:hAnsi="宋体" w:cs="宋体"/>
          <w:color w:val="000000"/>
          <w:kern w:val="0"/>
          <w:sz w:val="28"/>
          <w:szCs w:val="28"/>
        </w:rPr>
        <w:t>6</w:t>
      </w:r>
      <w:r w:rsidRPr="003F53B8">
        <w:rPr>
          <w:rFonts w:ascii="仿宋_GB2312" w:eastAsia="仿宋_GB2312" w:hAnsi="宋体" w:cs="宋体" w:hint="eastAsia"/>
          <w:color w:val="000000"/>
          <w:kern w:val="0"/>
          <w:sz w:val="28"/>
          <w:szCs w:val="28"/>
        </w:rPr>
        <w:t>月</w:t>
      </w:r>
      <w:r w:rsidR="002B0242">
        <w:rPr>
          <w:rFonts w:ascii="仿宋_GB2312" w:eastAsia="仿宋_GB2312" w:hAnsi="宋体" w:cs="宋体" w:hint="eastAsia"/>
          <w:color w:val="000000"/>
          <w:kern w:val="0"/>
          <w:sz w:val="28"/>
          <w:szCs w:val="28"/>
        </w:rPr>
        <w:t>8</w:t>
      </w:r>
      <w:r w:rsidRPr="003F53B8">
        <w:rPr>
          <w:rFonts w:ascii="仿宋_GB2312" w:eastAsia="仿宋_GB2312" w:hAnsi="宋体" w:cs="宋体" w:hint="eastAsia"/>
          <w:color w:val="000000"/>
          <w:kern w:val="0"/>
          <w:sz w:val="28"/>
          <w:szCs w:val="28"/>
        </w:rPr>
        <w:t>日前填写《大连工业大学专业学位研究生课程案例库建设申报书》（见附件一）一式三份，经学院签字盖章后交至研究生学院教务办公室，并将电子文档发送至yjsxyjx@dlpu.edu.cn。逾期未报的相关专业领域，视为自动放弃申请。</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（三）案例库建设过程中，要坚持案例开发与应用相结合的原则。研究生学院将组织专家参加不少于</w:t>
      </w:r>
      <w:r w:rsidRPr="003F53B8">
        <w:rPr>
          <w:rFonts w:ascii="仿宋_GB2312" w:eastAsia="仿宋_GB2312" w:hAnsi="宋体" w:cs="宋体"/>
          <w:color w:val="000000"/>
          <w:kern w:val="0"/>
          <w:sz w:val="28"/>
          <w:szCs w:val="28"/>
        </w:rPr>
        <w:t>2</w:t>
      </w:r>
      <w:r w:rsidRPr="003F53B8">
        <w:rPr>
          <w:rFonts w:ascii="仿宋_GB2312" w:eastAsia="仿宋_GB2312" w:hAnsi="宋体" w:cs="宋体" w:hint="eastAsia"/>
          <w:color w:val="000000"/>
          <w:kern w:val="0"/>
          <w:sz w:val="28"/>
          <w:szCs w:val="28"/>
        </w:rPr>
        <w:t>课时的课堂教学效果检查，并组织研究生填写《大连工业大学专业学位研究生课程案例库建设教学效果调查表》（见附件二）。</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lastRenderedPageBreak/>
        <w:t>（四）研究生学院将根据教学效果检查结果、教学效果调查表统计结果以及案例库建设成果，来综合评定该门申报课程是否达到专业学位研究生课程案例库建设要求。</w:t>
      </w:r>
    </w:p>
    <w:p w:rsidR="003F53B8" w:rsidRPr="00F2498F" w:rsidRDefault="003F53B8" w:rsidP="003C6C91">
      <w:pPr>
        <w:widowControl/>
        <w:spacing w:line="620" w:lineRule="exact"/>
        <w:ind w:firstLineChars="200" w:firstLine="560"/>
        <w:jc w:val="left"/>
        <w:rPr>
          <w:rFonts w:ascii="仿宋_GB2312" w:eastAsia="仿宋_GB2312" w:hAnsi="宋体" w:cs="宋体"/>
          <w:b/>
          <w:color w:val="000000"/>
          <w:kern w:val="0"/>
          <w:sz w:val="28"/>
          <w:szCs w:val="28"/>
        </w:rPr>
      </w:pPr>
      <w:r w:rsidRPr="00F2498F">
        <w:rPr>
          <w:rFonts w:ascii="仿宋_GB2312" w:eastAsia="仿宋_GB2312" w:hAnsi="宋体" w:cs="宋体" w:hint="eastAsia"/>
          <w:b/>
          <w:color w:val="000000"/>
          <w:kern w:val="0"/>
          <w:sz w:val="28"/>
          <w:szCs w:val="28"/>
        </w:rPr>
        <w:t>五、案例库建设与管理</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（一）学校拟向每个项目提供5000-10000元建设经费，具体金额经评审后确定。项目资助经费由研究生学院统一管理。</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二）案例库案例可分为综合课程案例、单一课程案例、知识点案例。综合课程案例是指涉及多门课程知识的案例，一般不少于5000字；单一课程案例是指只涉及到某一门课程多方面教学内容的案例，一般不少于3000字；知识点案例是指只涉及到某一门课程中某一特定知识内容或知识点的案例，一般不少于1000字。</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三）案例库的成果可汇编成简装内部讲义的形式；亦可以多媒体课件的形式予以展现，课件应做到文字、图片、表格乃至动画相结合。鼓励各专业学位领域在建设案例库的基础上形成案例教材。案例库的成果完整上交研究生学院，并经学校专家组评审合格后方为验收结束。</w:t>
      </w:r>
    </w:p>
    <w:p w:rsidR="003F53B8" w:rsidRPr="003F53B8" w:rsidRDefault="003F53B8" w:rsidP="003F53B8">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（四）联系人：王璐、杨新策　联系电话：86323292，办公地点：综合楼B401。</w:t>
      </w:r>
    </w:p>
    <w:p w:rsidR="0065306C" w:rsidRPr="0065306C" w:rsidRDefault="003F53B8" w:rsidP="0065306C">
      <w:pPr>
        <w:widowControl/>
        <w:spacing w:line="520" w:lineRule="exact"/>
        <w:ind w:firstLineChars="200" w:firstLine="560"/>
        <w:jc w:val="left"/>
        <w:rPr>
          <w:rFonts w:ascii="仿宋_GB2312" w:eastAsia="仿宋_GB2312" w:hAnsi="宋体" w:cs="宋体"/>
          <w:color w:val="000000"/>
          <w:kern w:val="0"/>
          <w:sz w:val="28"/>
          <w:szCs w:val="28"/>
        </w:rPr>
      </w:pPr>
      <w:r w:rsidRPr="003F53B8">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 xml:space="preserve">  </w:t>
      </w:r>
      <w:r w:rsidR="0065306C">
        <w:rPr>
          <w:rFonts w:ascii="仿宋_GB2312" w:eastAsia="仿宋_GB2312" w:hint="eastAsia"/>
          <w:noProof/>
          <w:color w:val="000000"/>
          <w:kern w:val="0"/>
          <w:sz w:val="28"/>
          <w:szCs w:val="28"/>
        </w:rPr>
        <w:drawing>
          <wp:anchor distT="0" distB="0" distL="114300" distR="114300" simplePos="0" relativeHeight="251660288" behindDoc="1" locked="0" layoutInCell="1" allowOverlap="0">
            <wp:simplePos x="0" y="0"/>
            <wp:positionH relativeFrom="column">
              <wp:posOffset>3200400</wp:posOffset>
            </wp:positionH>
            <wp:positionV relativeFrom="paragraph">
              <wp:posOffset>309880</wp:posOffset>
            </wp:positionV>
            <wp:extent cx="2193925" cy="1965325"/>
            <wp:effectExtent l="19050" t="0" r="0" b="0"/>
            <wp:wrapNone/>
            <wp:docPr id="8" name="图片 8" descr="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章"/>
                    <pic:cNvPicPr>
                      <a:picLocks noChangeAspect="1" noChangeArrowheads="1"/>
                    </pic:cNvPicPr>
                  </pic:nvPicPr>
                  <pic:blipFill>
                    <a:blip r:embed="rId7" cstate="print"/>
                    <a:srcRect/>
                    <a:stretch>
                      <a:fillRect/>
                    </a:stretch>
                  </pic:blipFill>
                  <pic:spPr bwMode="auto">
                    <a:xfrm>
                      <a:off x="0" y="0"/>
                      <a:ext cx="2193925" cy="1965325"/>
                    </a:xfrm>
                    <a:prstGeom prst="rect">
                      <a:avLst/>
                    </a:prstGeom>
                    <a:noFill/>
                    <a:ln w="9525">
                      <a:noFill/>
                      <a:miter lim="800000"/>
                      <a:headEnd/>
                      <a:tailEnd/>
                    </a:ln>
                  </pic:spPr>
                </pic:pic>
              </a:graphicData>
            </a:graphic>
          </wp:anchor>
        </w:drawing>
      </w:r>
    </w:p>
    <w:p w:rsidR="0065306C" w:rsidRDefault="0065306C" w:rsidP="0065306C">
      <w:pPr>
        <w:widowControl/>
        <w:spacing w:line="620" w:lineRule="exact"/>
        <w:ind w:firstLineChars="200" w:firstLine="560"/>
        <w:jc w:val="left"/>
        <w:rPr>
          <w:rFonts w:ascii="仿宋_GB2312" w:eastAsia="仿宋_GB2312"/>
          <w:color w:val="000000"/>
          <w:kern w:val="0"/>
          <w:sz w:val="28"/>
          <w:szCs w:val="28"/>
        </w:rPr>
      </w:pPr>
    </w:p>
    <w:p w:rsidR="0065306C" w:rsidRDefault="0065306C" w:rsidP="0065306C">
      <w:pPr>
        <w:widowControl/>
        <w:spacing w:line="620" w:lineRule="exact"/>
        <w:ind w:firstLineChars="200" w:firstLine="560"/>
        <w:jc w:val="left"/>
        <w:rPr>
          <w:rFonts w:ascii="仿宋_GB2312" w:eastAsia="仿宋_GB2312"/>
          <w:color w:val="000000"/>
          <w:kern w:val="0"/>
          <w:sz w:val="28"/>
          <w:szCs w:val="28"/>
        </w:rPr>
      </w:pPr>
    </w:p>
    <w:p w:rsidR="0065306C" w:rsidRPr="00394ACE" w:rsidRDefault="0065306C" w:rsidP="0065306C">
      <w:pPr>
        <w:widowControl/>
        <w:spacing w:line="620" w:lineRule="exact"/>
        <w:ind w:right="560" w:firstLineChars="2150" w:firstLine="6020"/>
        <w:rPr>
          <w:rFonts w:ascii="仿宋_GB2312" w:eastAsia="仿宋_GB2312"/>
          <w:kern w:val="0"/>
          <w:sz w:val="28"/>
          <w:szCs w:val="28"/>
        </w:rPr>
      </w:pPr>
      <w:r w:rsidRPr="00394ACE">
        <w:rPr>
          <w:rFonts w:ascii="仿宋_GB2312" w:eastAsia="仿宋_GB2312" w:hint="eastAsia"/>
          <w:kern w:val="0"/>
          <w:sz w:val="28"/>
          <w:szCs w:val="28"/>
        </w:rPr>
        <w:t>研究生学院</w:t>
      </w:r>
    </w:p>
    <w:p w:rsidR="0065306C" w:rsidRDefault="0065306C" w:rsidP="0065306C">
      <w:pPr>
        <w:widowControl/>
        <w:spacing w:line="620" w:lineRule="exact"/>
        <w:ind w:firstLineChars="200" w:firstLine="560"/>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二Ｏ一八年五月十四日</w:t>
      </w:r>
    </w:p>
    <w:p w:rsidR="003F53B8" w:rsidRPr="0065306C" w:rsidRDefault="003F53B8" w:rsidP="003F53B8">
      <w:pPr>
        <w:widowControl/>
        <w:spacing w:line="520" w:lineRule="exact"/>
        <w:ind w:firstLineChars="500" w:firstLine="1400"/>
        <w:jc w:val="left"/>
        <w:rPr>
          <w:rFonts w:ascii="仿宋_GB2312" w:eastAsia="仿宋_GB2312" w:hAnsi="宋体" w:cs="宋体"/>
          <w:color w:val="000000"/>
          <w:kern w:val="0"/>
          <w:sz w:val="28"/>
          <w:szCs w:val="28"/>
        </w:rPr>
      </w:pPr>
    </w:p>
    <w:p w:rsidR="003F53B8" w:rsidRPr="003F53B8" w:rsidRDefault="003F53B8" w:rsidP="0065306C">
      <w:pPr>
        <w:widowControl/>
        <w:spacing w:line="620" w:lineRule="exact"/>
        <w:ind w:right="560" w:firstLineChars="2350" w:firstLine="6580"/>
        <w:rPr>
          <w:rFonts w:ascii="仿宋_GB2312" w:eastAsia="仿宋_GB2312" w:hAnsi="宋体" w:cs="宋体"/>
          <w:color w:val="000000"/>
          <w:kern w:val="0"/>
          <w:sz w:val="28"/>
          <w:szCs w:val="28"/>
        </w:rPr>
      </w:pPr>
      <w:r w:rsidRPr="003C6C91">
        <w:rPr>
          <w:rFonts w:ascii="仿宋_GB2312" w:eastAsia="仿宋_GB2312" w:hint="eastAsia"/>
          <w:kern w:val="0"/>
          <w:sz w:val="28"/>
          <w:szCs w:val="28"/>
        </w:rPr>
        <w:t xml:space="preserve"> </w:t>
      </w:r>
    </w:p>
    <w:p w:rsidR="007D619C" w:rsidRPr="00E55B34" w:rsidRDefault="007D619C" w:rsidP="00424B53">
      <w:pPr>
        <w:tabs>
          <w:tab w:val="left" w:pos="6200"/>
        </w:tabs>
        <w:ind w:leftChars="50" w:left="525" w:hangingChars="150" w:hanging="420"/>
        <w:rPr>
          <w:sz w:val="24"/>
        </w:rPr>
      </w:pPr>
      <w:r>
        <w:rPr>
          <w:rFonts w:eastAsia="黑体" w:hint="eastAsia"/>
          <w:sz w:val="28"/>
        </w:rPr>
        <w:t>主题词：</w:t>
      </w:r>
      <w:r w:rsidR="003C6C91">
        <w:rPr>
          <w:rFonts w:eastAsia="黑体" w:hint="eastAsia"/>
          <w:sz w:val="28"/>
        </w:rPr>
        <w:t>专业学位</w:t>
      </w:r>
      <w:r w:rsidR="00946655">
        <w:rPr>
          <w:rFonts w:eastAsia="黑体" w:hint="eastAsia"/>
          <w:sz w:val="28"/>
        </w:rPr>
        <w:t xml:space="preserve">  </w:t>
      </w:r>
      <w:r w:rsidR="00C7703B">
        <w:rPr>
          <w:rFonts w:eastAsia="黑体" w:hint="eastAsia"/>
          <w:sz w:val="28"/>
        </w:rPr>
        <w:t xml:space="preserve"> </w:t>
      </w:r>
      <w:r w:rsidR="003C6C91">
        <w:rPr>
          <w:rFonts w:ascii="黑体" w:eastAsia="黑体" w:hint="eastAsia"/>
          <w:sz w:val="28"/>
        </w:rPr>
        <w:t>案例库</w:t>
      </w:r>
      <w:r w:rsidRPr="00946655">
        <w:rPr>
          <w:rFonts w:ascii="黑体" w:eastAsia="黑体" w:hint="eastAsia"/>
          <w:sz w:val="28"/>
        </w:rPr>
        <w:t xml:space="preserve"> </w:t>
      </w:r>
      <w:r w:rsidR="00424B53">
        <w:rPr>
          <w:rFonts w:ascii="黑体" w:eastAsia="黑体" w:hint="eastAsia"/>
          <w:sz w:val="28"/>
        </w:rPr>
        <w:t xml:space="preserve"> </w:t>
      </w:r>
      <w:r w:rsidRPr="00946655">
        <w:rPr>
          <w:rFonts w:ascii="黑体" w:eastAsia="黑体" w:hint="eastAsia"/>
          <w:sz w:val="28"/>
        </w:rPr>
        <w:t xml:space="preserve"> </w:t>
      </w:r>
      <w:r w:rsidR="003C6C91">
        <w:rPr>
          <w:rFonts w:ascii="黑体" w:eastAsia="黑体" w:hint="eastAsia"/>
          <w:sz w:val="28"/>
        </w:rPr>
        <w:t>建设</w:t>
      </w:r>
    </w:p>
    <w:p w:rsidR="007D619C" w:rsidRDefault="0014312C" w:rsidP="0014312C">
      <w:pPr>
        <w:tabs>
          <w:tab w:val="left" w:pos="6200"/>
        </w:tabs>
        <w:spacing w:beforeLines="50" w:line="400" w:lineRule="atLeast"/>
        <w:ind w:firstLineChars="50" w:firstLine="105"/>
        <w:rPr>
          <w:rFonts w:ascii="仿宋_GB2312" w:eastAsia="仿宋_GB2312"/>
          <w:sz w:val="24"/>
        </w:rPr>
      </w:pPr>
      <w:r w:rsidRPr="0014312C">
        <w:rPr>
          <w:noProof/>
        </w:rPr>
        <w:pict>
          <v:line id="_x0000_s1027" style="position:absolute;left:0;text-align:left;z-index:251657216" from="4.35pt,.15pt" to="464.35pt,.15pt"/>
        </w:pict>
      </w:r>
      <w:r w:rsidRPr="0014312C">
        <w:rPr>
          <w:rFonts w:ascii="仿宋_GB2312" w:eastAsia="仿宋_GB2312"/>
          <w:noProof/>
          <w:color w:val="000080"/>
          <w:sz w:val="28"/>
          <w:szCs w:val="28"/>
        </w:rPr>
        <w:pict>
          <v:line id="_x0000_s1028" style="position:absolute;left:0;text-align:left;z-index:251658240" from="3.65pt,30.3pt" to="463.65pt,30.3pt"/>
        </w:pict>
      </w:r>
      <w:r w:rsidR="006B79FE" w:rsidRPr="005E4A7D">
        <w:rPr>
          <w:rFonts w:ascii="仿宋_GB2312" w:eastAsia="仿宋_GB2312" w:hint="eastAsia"/>
          <w:sz w:val="28"/>
          <w:szCs w:val="28"/>
        </w:rPr>
        <w:t>研究生学院</w:t>
      </w:r>
      <w:r w:rsidR="00946655" w:rsidRPr="005E4A7D">
        <w:rPr>
          <w:rFonts w:ascii="仿宋_GB2312" w:eastAsia="仿宋_GB2312" w:hint="eastAsia"/>
          <w:sz w:val="28"/>
          <w:szCs w:val="28"/>
        </w:rPr>
        <w:t xml:space="preserve">         </w:t>
      </w:r>
      <w:r w:rsidR="00353BB7">
        <w:rPr>
          <w:rFonts w:ascii="仿宋_GB2312" w:eastAsia="仿宋_GB2312" w:hint="eastAsia"/>
          <w:sz w:val="28"/>
          <w:szCs w:val="28"/>
        </w:rPr>
        <w:t xml:space="preserve">    </w:t>
      </w:r>
      <w:r w:rsidR="007D619C" w:rsidRPr="005E4A7D">
        <w:rPr>
          <w:rFonts w:ascii="仿宋_GB2312" w:eastAsia="仿宋_GB2312" w:hint="eastAsia"/>
          <w:sz w:val="28"/>
          <w:szCs w:val="28"/>
        </w:rPr>
        <w:t xml:space="preserve"> </w:t>
      </w:r>
      <w:r w:rsidR="00353BB7">
        <w:rPr>
          <w:rFonts w:ascii="仿宋_GB2312" w:eastAsia="仿宋_GB2312" w:hint="eastAsia"/>
          <w:sz w:val="28"/>
          <w:szCs w:val="28"/>
        </w:rPr>
        <w:t xml:space="preserve">             </w:t>
      </w:r>
      <w:r w:rsidR="00353BB7" w:rsidRPr="005E4A7D">
        <w:rPr>
          <w:rFonts w:ascii="仿宋_GB2312" w:eastAsia="仿宋_GB2312" w:hint="eastAsia"/>
          <w:sz w:val="28"/>
          <w:szCs w:val="28"/>
        </w:rPr>
        <w:t>201</w:t>
      </w:r>
      <w:r w:rsidR="00353BB7">
        <w:rPr>
          <w:rFonts w:ascii="仿宋_GB2312" w:eastAsia="仿宋_GB2312" w:hint="eastAsia"/>
          <w:sz w:val="28"/>
          <w:szCs w:val="28"/>
        </w:rPr>
        <w:t>8</w:t>
      </w:r>
      <w:r w:rsidR="007D619C" w:rsidRPr="005E4A7D">
        <w:rPr>
          <w:rFonts w:ascii="仿宋_GB2312" w:eastAsia="仿宋_GB2312" w:hint="eastAsia"/>
          <w:sz w:val="28"/>
          <w:szCs w:val="28"/>
        </w:rPr>
        <w:t>年</w:t>
      </w:r>
      <w:r w:rsidR="003C6C91">
        <w:rPr>
          <w:rFonts w:ascii="仿宋_GB2312" w:eastAsia="仿宋_GB2312" w:hint="eastAsia"/>
          <w:sz w:val="28"/>
          <w:szCs w:val="28"/>
        </w:rPr>
        <w:t>5</w:t>
      </w:r>
      <w:r w:rsidR="007D619C" w:rsidRPr="005E4A7D">
        <w:rPr>
          <w:rFonts w:ascii="仿宋_GB2312" w:eastAsia="仿宋_GB2312" w:hint="eastAsia"/>
          <w:sz w:val="28"/>
          <w:szCs w:val="28"/>
        </w:rPr>
        <w:t>月</w:t>
      </w:r>
      <w:r w:rsidR="003C6C91">
        <w:rPr>
          <w:rFonts w:ascii="仿宋_GB2312" w:eastAsia="仿宋_GB2312" w:hint="eastAsia"/>
          <w:sz w:val="28"/>
          <w:szCs w:val="28"/>
        </w:rPr>
        <w:t>14</w:t>
      </w:r>
      <w:r w:rsidR="007D619C" w:rsidRPr="005E4A7D">
        <w:rPr>
          <w:rFonts w:ascii="仿宋_GB2312" w:eastAsia="仿宋_GB2312" w:hint="eastAsia"/>
          <w:sz w:val="28"/>
          <w:szCs w:val="28"/>
        </w:rPr>
        <w:t>日印发</w:t>
      </w:r>
    </w:p>
    <w:sectPr w:rsidR="007D619C" w:rsidSect="00B56A29">
      <w:headerReference w:type="default" r:id="rId8"/>
      <w:footerReference w:type="default" r:id="rId9"/>
      <w:pgSz w:w="11906" w:h="16838" w:code="9"/>
      <w:pgMar w:top="1134" w:right="1134" w:bottom="1134"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87" w:rsidRDefault="00AF1287">
      <w:r>
        <w:separator/>
      </w:r>
    </w:p>
  </w:endnote>
  <w:endnote w:type="continuationSeparator" w:id="0">
    <w:p w:rsidR="00AF1287" w:rsidRDefault="00AF12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6F" w:rsidRDefault="0014312C" w:rsidP="005855D7">
    <w:pPr>
      <w:pStyle w:val="a8"/>
      <w:jc w:val="center"/>
    </w:pPr>
    <w:r>
      <w:rPr>
        <w:rStyle w:val="aa"/>
      </w:rPr>
      <w:fldChar w:fldCharType="begin"/>
    </w:r>
    <w:r w:rsidR="00C0496F">
      <w:rPr>
        <w:rStyle w:val="aa"/>
      </w:rPr>
      <w:instrText xml:space="preserve"> PAGE </w:instrText>
    </w:r>
    <w:r>
      <w:rPr>
        <w:rStyle w:val="aa"/>
      </w:rPr>
      <w:fldChar w:fldCharType="separate"/>
    </w:r>
    <w:r w:rsidR="008F39A5">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87" w:rsidRDefault="00AF1287">
      <w:r>
        <w:separator/>
      </w:r>
    </w:p>
  </w:footnote>
  <w:footnote w:type="continuationSeparator" w:id="0">
    <w:p w:rsidR="00AF1287" w:rsidRDefault="00AF1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6F" w:rsidRDefault="00C0496F" w:rsidP="00EB37B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1887"/>
    <w:multiLevelType w:val="hybridMultilevel"/>
    <w:tmpl w:val="2EB433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7735AF"/>
    <w:multiLevelType w:val="hybridMultilevel"/>
    <w:tmpl w:val="B35EC782"/>
    <w:lvl w:ilvl="0" w:tplc="A740E71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8317DC"/>
    <w:multiLevelType w:val="hybridMultilevel"/>
    <w:tmpl w:val="02920ECC"/>
    <w:lvl w:ilvl="0" w:tplc="896ECE46">
      <w:start w:val="1"/>
      <w:numFmt w:val="decimal"/>
      <w:lvlText w:val="%1、"/>
      <w:lvlJc w:val="left"/>
      <w:pPr>
        <w:tabs>
          <w:tab w:val="num" w:pos="1140"/>
        </w:tabs>
        <w:ind w:left="1140" w:hanging="720"/>
      </w:pPr>
      <w:rPr>
        <w:rFonts w:hint="default"/>
      </w:rPr>
    </w:lvl>
    <w:lvl w:ilvl="1" w:tplc="6ACA3B22">
      <w:start w:val="2"/>
      <w:numFmt w:val="japaneseCounting"/>
      <w:lvlText w:val="（%2）"/>
      <w:lvlJc w:val="left"/>
      <w:pPr>
        <w:tabs>
          <w:tab w:val="num" w:pos="1560"/>
        </w:tabs>
        <w:ind w:left="1560" w:hanging="720"/>
      </w:pPr>
      <w:rPr>
        <w:rFonts w:hint="eastAsia"/>
      </w:rPr>
    </w:lvl>
    <w:lvl w:ilvl="2" w:tplc="1EC2429E">
      <w:start w:val="1"/>
      <w:numFmt w:val="japaneseCounting"/>
      <w:lvlText w:val="%3、"/>
      <w:lvlJc w:val="left"/>
      <w:pPr>
        <w:tabs>
          <w:tab w:val="num" w:pos="1740"/>
        </w:tabs>
        <w:ind w:left="1740" w:hanging="480"/>
      </w:pPr>
      <w:rPr>
        <w:rFonts w:hint="eastAsia"/>
      </w:rPr>
    </w:lvl>
    <w:lvl w:ilvl="3" w:tplc="F0742044">
      <w:start w:val="1"/>
      <w:numFmt w:val="decimal"/>
      <w:lvlText w:val="%4．"/>
      <w:lvlJc w:val="left"/>
      <w:pPr>
        <w:tabs>
          <w:tab w:val="num" w:pos="2040"/>
        </w:tabs>
        <w:ind w:left="2040" w:hanging="36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51AC7CE6"/>
    <w:multiLevelType w:val="hybridMultilevel"/>
    <w:tmpl w:val="54329A3A"/>
    <w:lvl w:ilvl="0" w:tplc="04090013">
      <w:start w:val="1"/>
      <w:numFmt w:val="chineseCountingThousand"/>
      <w:lvlText w:val="%1、"/>
      <w:lvlJc w:val="left"/>
      <w:pPr>
        <w:tabs>
          <w:tab w:val="num" w:pos="420"/>
        </w:tabs>
        <w:ind w:left="420" w:hanging="420"/>
      </w:pPr>
    </w:lvl>
    <w:lvl w:ilvl="1" w:tplc="4C3E5582">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5B2DA7"/>
    <w:multiLevelType w:val="hybridMultilevel"/>
    <w:tmpl w:val="CCE88AD0"/>
    <w:lvl w:ilvl="0" w:tplc="22160660">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226"/>
    <w:rsid w:val="00000653"/>
    <w:rsid w:val="0000561A"/>
    <w:rsid w:val="00006D29"/>
    <w:rsid w:val="0002345F"/>
    <w:rsid w:val="0004340E"/>
    <w:rsid w:val="00045455"/>
    <w:rsid w:val="00051D89"/>
    <w:rsid w:val="00054579"/>
    <w:rsid w:val="0007225C"/>
    <w:rsid w:val="00087366"/>
    <w:rsid w:val="000A6D5E"/>
    <w:rsid w:val="000B387F"/>
    <w:rsid w:val="000C1B9C"/>
    <w:rsid w:val="000D1D13"/>
    <w:rsid w:val="000D568F"/>
    <w:rsid w:val="000F184E"/>
    <w:rsid w:val="000F4124"/>
    <w:rsid w:val="000F6AE1"/>
    <w:rsid w:val="0011087E"/>
    <w:rsid w:val="00130898"/>
    <w:rsid w:val="00140BB8"/>
    <w:rsid w:val="0014312C"/>
    <w:rsid w:val="0015037A"/>
    <w:rsid w:val="001505CD"/>
    <w:rsid w:val="00151940"/>
    <w:rsid w:val="00152870"/>
    <w:rsid w:val="00154F22"/>
    <w:rsid w:val="00155F5B"/>
    <w:rsid w:val="001662E3"/>
    <w:rsid w:val="00171A32"/>
    <w:rsid w:val="00172214"/>
    <w:rsid w:val="00173104"/>
    <w:rsid w:val="00173CFD"/>
    <w:rsid w:val="0018056C"/>
    <w:rsid w:val="0018371A"/>
    <w:rsid w:val="001870C3"/>
    <w:rsid w:val="00190B36"/>
    <w:rsid w:val="001A0453"/>
    <w:rsid w:val="001A1F46"/>
    <w:rsid w:val="001A57C0"/>
    <w:rsid w:val="001A73F2"/>
    <w:rsid w:val="001B0682"/>
    <w:rsid w:val="001B6BB5"/>
    <w:rsid w:val="001C099A"/>
    <w:rsid w:val="001E0D39"/>
    <w:rsid w:val="001E0E62"/>
    <w:rsid w:val="001E2D7E"/>
    <w:rsid w:val="00200C50"/>
    <w:rsid w:val="0020480A"/>
    <w:rsid w:val="00215AD7"/>
    <w:rsid w:val="00216097"/>
    <w:rsid w:val="00227E58"/>
    <w:rsid w:val="002319D5"/>
    <w:rsid w:val="00247C8A"/>
    <w:rsid w:val="00254F69"/>
    <w:rsid w:val="00262A87"/>
    <w:rsid w:val="0027049D"/>
    <w:rsid w:val="002729C1"/>
    <w:rsid w:val="00272ACD"/>
    <w:rsid w:val="0027788C"/>
    <w:rsid w:val="00282861"/>
    <w:rsid w:val="00296A89"/>
    <w:rsid w:val="002A057D"/>
    <w:rsid w:val="002A0EB0"/>
    <w:rsid w:val="002A4C0B"/>
    <w:rsid w:val="002A592A"/>
    <w:rsid w:val="002A5CD4"/>
    <w:rsid w:val="002A77CD"/>
    <w:rsid w:val="002B0143"/>
    <w:rsid w:val="002B0242"/>
    <w:rsid w:val="002C2EF4"/>
    <w:rsid w:val="002C7224"/>
    <w:rsid w:val="002D396B"/>
    <w:rsid w:val="002E0598"/>
    <w:rsid w:val="002E47B7"/>
    <w:rsid w:val="002E56C4"/>
    <w:rsid w:val="002F3B83"/>
    <w:rsid w:val="002F6AC8"/>
    <w:rsid w:val="00300351"/>
    <w:rsid w:val="0032358A"/>
    <w:rsid w:val="003421AD"/>
    <w:rsid w:val="003437F6"/>
    <w:rsid w:val="0035018E"/>
    <w:rsid w:val="00352096"/>
    <w:rsid w:val="00353BB7"/>
    <w:rsid w:val="00357F20"/>
    <w:rsid w:val="003603C0"/>
    <w:rsid w:val="00362544"/>
    <w:rsid w:val="00375F89"/>
    <w:rsid w:val="00380D58"/>
    <w:rsid w:val="00383972"/>
    <w:rsid w:val="003851F5"/>
    <w:rsid w:val="003855B5"/>
    <w:rsid w:val="00387C19"/>
    <w:rsid w:val="00391497"/>
    <w:rsid w:val="00391C42"/>
    <w:rsid w:val="00394ACE"/>
    <w:rsid w:val="00396A78"/>
    <w:rsid w:val="003A5B76"/>
    <w:rsid w:val="003A5D90"/>
    <w:rsid w:val="003C1302"/>
    <w:rsid w:val="003C6C91"/>
    <w:rsid w:val="003D0C14"/>
    <w:rsid w:val="003D13ED"/>
    <w:rsid w:val="003D1C41"/>
    <w:rsid w:val="003D44FE"/>
    <w:rsid w:val="003E1BDE"/>
    <w:rsid w:val="003E5D79"/>
    <w:rsid w:val="003F43BD"/>
    <w:rsid w:val="003F53B8"/>
    <w:rsid w:val="004014F3"/>
    <w:rsid w:val="00411036"/>
    <w:rsid w:val="00415FC8"/>
    <w:rsid w:val="00416594"/>
    <w:rsid w:val="00416E1D"/>
    <w:rsid w:val="0041724F"/>
    <w:rsid w:val="00424B53"/>
    <w:rsid w:val="00427A7C"/>
    <w:rsid w:val="004342DC"/>
    <w:rsid w:val="00436475"/>
    <w:rsid w:val="004457C6"/>
    <w:rsid w:val="00453E03"/>
    <w:rsid w:val="00455CA5"/>
    <w:rsid w:val="00460C0D"/>
    <w:rsid w:val="0046580A"/>
    <w:rsid w:val="004B388E"/>
    <w:rsid w:val="004B4E83"/>
    <w:rsid w:val="004D1562"/>
    <w:rsid w:val="004D571F"/>
    <w:rsid w:val="004E2F27"/>
    <w:rsid w:val="004E72F0"/>
    <w:rsid w:val="004F4346"/>
    <w:rsid w:val="004F636C"/>
    <w:rsid w:val="005167C1"/>
    <w:rsid w:val="00517643"/>
    <w:rsid w:val="00523A22"/>
    <w:rsid w:val="00531D24"/>
    <w:rsid w:val="0053242B"/>
    <w:rsid w:val="00545731"/>
    <w:rsid w:val="00547A2C"/>
    <w:rsid w:val="005528F7"/>
    <w:rsid w:val="00565EB4"/>
    <w:rsid w:val="00565FA7"/>
    <w:rsid w:val="00572765"/>
    <w:rsid w:val="00582ABF"/>
    <w:rsid w:val="00583696"/>
    <w:rsid w:val="005855D7"/>
    <w:rsid w:val="00586A4D"/>
    <w:rsid w:val="005A7FE7"/>
    <w:rsid w:val="005B186D"/>
    <w:rsid w:val="005B6313"/>
    <w:rsid w:val="005D55D3"/>
    <w:rsid w:val="005D5C62"/>
    <w:rsid w:val="005D62A1"/>
    <w:rsid w:val="005E21D3"/>
    <w:rsid w:val="005E2C0C"/>
    <w:rsid w:val="005E4A7D"/>
    <w:rsid w:val="005E7C57"/>
    <w:rsid w:val="005F0E0A"/>
    <w:rsid w:val="00603659"/>
    <w:rsid w:val="00614AE0"/>
    <w:rsid w:val="006160ED"/>
    <w:rsid w:val="00616BF4"/>
    <w:rsid w:val="0062033C"/>
    <w:rsid w:val="00621DD0"/>
    <w:rsid w:val="00624F15"/>
    <w:rsid w:val="00634D8B"/>
    <w:rsid w:val="00640D0C"/>
    <w:rsid w:val="006459E7"/>
    <w:rsid w:val="0065306C"/>
    <w:rsid w:val="00661FB8"/>
    <w:rsid w:val="0067103E"/>
    <w:rsid w:val="00684C56"/>
    <w:rsid w:val="00693C6E"/>
    <w:rsid w:val="006A031E"/>
    <w:rsid w:val="006A0407"/>
    <w:rsid w:val="006B756C"/>
    <w:rsid w:val="006B79FE"/>
    <w:rsid w:val="006C0114"/>
    <w:rsid w:val="006C5862"/>
    <w:rsid w:val="006D1CBE"/>
    <w:rsid w:val="006F4FB9"/>
    <w:rsid w:val="00711551"/>
    <w:rsid w:val="00711BBD"/>
    <w:rsid w:val="00717D75"/>
    <w:rsid w:val="0072179A"/>
    <w:rsid w:val="00742A76"/>
    <w:rsid w:val="007441FF"/>
    <w:rsid w:val="007515BC"/>
    <w:rsid w:val="00754DE3"/>
    <w:rsid w:val="00755AA3"/>
    <w:rsid w:val="00767522"/>
    <w:rsid w:val="007706CB"/>
    <w:rsid w:val="0078668E"/>
    <w:rsid w:val="00787DA1"/>
    <w:rsid w:val="00794207"/>
    <w:rsid w:val="00794BBA"/>
    <w:rsid w:val="007960F8"/>
    <w:rsid w:val="00796520"/>
    <w:rsid w:val="007A52F3"/>
    <w:rsid w:val="007B2012"/>
    <w:rsid w:val="007C2DFD"/>
    <w:rsid w:val="007C3C66"/>
    <w:rsid w:val="007C412E"/>
    <w:rsid w:val="007C4539"/>
    <w:rsid w:val="007C684A"/>
    <w:rsid w:val="007C6877"/>
    <w:rsid w:val="007D1724"/>
    <w:rsid w:val="007D619C"/>
    <w:rsid w:val="007E6887"/>
    <w:rsid w:val="007F2373"/>
    <w:rsid w:val="007F2763"/>
    <w:rsid w:val="00801AC1"/>
    <w:rsid w:val="00822335"/>
    <w:rsid w:val="00860ADA"/>
    <w:rsid w:val="0086476C"/>
    <w:rsid w:val="008C2650"/>
    <w:rsid w:val="008C53A5"/>
    <w:rsid w:val="008D496D"/>
    <w:rsid w:val="008E6D99"/>
    <w:rsid w:val="008F39A5"/>
    <w:rsid w:val="00900E20"/>
    <w:rsid w:val="00904A77"/>
    <w:rsid w:val="00905559"/>
    <w:rsid w:val="00907F7F"/>
    <w:rsid w:val="009113FF"/>
    <w:rsid w:val="00912298"/>
    <w:rsid w:val="00915FFB"/>
    <w:rsid w:val="0092291C"/>
    <w:rsid w:val="00925FB4"/>
    <w:rsid w:val="00937418"/>
    <w:rsid w:val="00941978"/>
    <w:rsid w:val="00942311"/>
    <w:rsid w:val="009463BA"/>
    <w:rsid w:val="00946655"/>
    <w:rsid w:val="009469AA"/>
    <w:rsid w:val="00952078"/>
    <w:rsid w:val="00971D14"/>
    <w:rsid w:val="00987BF9"/>
    <w:rsid w:val="00990F26"/>
    <w:rsid w:val="00997C04"/>
    <w:rsid w:val="009E4608"/>
    <w:rsid w:val="009F1D28"/>
    <w:rsid w:val="009F7690"/>
    <w:rsid w:val="00A00AA9"/>
    <w:rsid w:val="00A020F9"/>
    <w:rsid w:val="00A03365"/>
    <w:rsid w:val="00A10177"/>
    <w:rsid w:val="00A137C7"/>
    <w:rsid w:val="00A26E4F"/>
    <w:rsid w:val="00A31E87"/>
    <w:rsid w:val="00A33C59"/>
    <w:rsid w:val="00A3734A"/>
    <w:rsid w:val="00A37D1F"/>
    <w:rsid w:val="00A44C9F"/>
    <w:rsid w:val="00A47267"/>
    <w:rsid w:val="00A57BDD"/>
    <w:rsid w:val="00A61924"/>
    <w:rsid w:val="00A666FB"/>
    <w:rsid w:val="00A92CF8"/>
    <w:rsid w:val="00A97CDF"/>
    <w:rsid w:val="00AA49AC"/>
    <w:rsid w:val="00AA65F3"/>
    <w:rsid w:val="00AA6C75"/>
    <w:rsid w:val="00AB2C37"/>
    <w:rsid w:val="00AB4198"/>
    <w:rsid w:val="00AD0A0B"/>
    <w:rsid w:val="00AD3DC0"/>
    <w:rsid w:val="00AD6347"/>
    <w:rsid w:val="00AD7B86"/>
    <w:rsid w:val="00AE5396"/>
    <w:rsid w:val="00AE61DC"/>
    <w:rsid w:val="00AE77A6"/>
    <w:rsid w:val="00AF1287"/>
    <w:rsid w:val="00AF1797"/>
    <w:rsid w:val="00AF3151"/>
    <w:rsid w:val="00B00829"/>
    <w:rsid w:val="00B0285F"/>
    <w:rsid w:val="00B10DCF"/>
    <w:rsid w:val="00B21290"/>
    <w:rsid w:val="00B36CEC"/>
    <w:rsid w:val="00B42C45"/>
    <w:rsid w:val="00B56A29"/>
    <w:rsid w:val="00B63109"/>
    <w:rsid w:val="00B6467A"/>
    <w:rsid w:val="00B85F60"/>
    <w:rsid w:val="00BA31C4"/>
    <w:rsid w:val="00BA38FD"/>
    <w:rsid w:val="00BB31B7"/>
    <w:rsid w:val="00BC011D"/>
    <w:rsid w:val="00BC2850"/>
    <w:rsid w:val="00BC61E4"/>
    <w:rsid w:val="00BD171C"/>
    <w:rsid w:val="00BE5DAC"/>
    <w:rsid w:val="00BE6B3F"/>
    <w:rsid w:val="00BF5B24"/>
    <w:rsid w:val="00BF6001"/>
    <w:rsid w:val="00BF64FE"/>
    <w:rsid w:val="00BF7CB4"/>
    <w:rsid w:val="00C01D5D"/>
    <w:rsid w:val="00C0496F"/>
    <w:rsid w:val="00C057A2"/>
    <w:rsid w:val="00C06315"/>
    <w:rsid w:val="00C21F6B"/>
    <w:rsid w:val="00C24132"/>
    <w:rsid w:val="00C35C0A"/>
    <w:rsid w:val="00C379CC"/>
    <w:rsid w:val="00C45DD6"/>
    <w:rsid w:val="00C47F95"/>
    <w:rsid w:val="00C5207D"/>
    <w:rsid w:val="00C52255"/>
    <w:rsid w:val="00C523F1"/>
    <w:rsid w:val="00C75012"/>
    <w:rsid w:val="00C7703B"/>
    <w:rsid w:val="00C8002D"/>
    <w:rsid w:val="00CA7ECA"/>
    <w:rsid w:val="00CB1655"/>
    <w:rsid w:val="00CC69E4"/>
    <w:rsid w:val="00CD0657"/>
    <w:rsid w:val="00CD1830"/>
    <w:rsid w:val="00CD3333"/>
    <w:rsid w:val="00CD364E"/>
    <w:rsid w:val="00CD4C93"/>
    <w:rsid w:val="00CE1306"/>
    <w:rsid w:val="00CE1BE9"/>
    <w:rsid w:val="00CF0565"/>
    <w:rsid w:val="00CF0741"/>
    <w:rsid w:val="00D02D83"/>
    <w:rsid w:val="00D06213"/>
    <w:rsid w:val="00D078B9"/>
    <w:rsid w:val="00D13188"/>
    <w:rsid w:val="00D30767"/>
    <w:rsid w:val="00D33BCA"/>
    <w:rsid w:val="00D3727F"/>
    <w:rsid w:val="00D47C07"/>
    <w:rsid w:val="00D52925"/>
    <w:rsid w:val="00D53F71"/>
    <w:rsid w:val="00D67DE6"/>
    <w:rsid w:val="00D8388C"/>
    <w:rsid w:val="00D90AAC"/>
    <w:rsid w:val="00DA31BF"/>
    <w:rsid w:val="00DB56A4"/>
    <w:rsid w:val="00DC262F"/>
    <w:rsid w:val="00DC3555"/>
    <w:rsid w:val="00DE1B22"/>
    <w:rsid w:val="00DE4083"/>
    <w:rsid w:val="00DE4383"/>
    <w:rsid w:val="00DE45A9"/>
    <w:rsid w:val="00DF132A"/>
    <w:rsid w:val="00DF404D"/>
    <w:rsid w:val="00DF6098"/>
    <w:rsid w:val="00E111C2"/>
    <w:rsid w:val="00E20AC8"/>
    <w:rsid w:val="00E24469"/>
    <w:rsid w:val="00E26A6B"/>
    <w:rsid w:val="00E50072"/>
    <w:rsid w:val="00E5196A"/>
    <w:rsid w:val="00E54B32"/>
    <w:rsid w:val="00E55B34"/>
    <w:rsid w:val="00E56E44"/>
    <w:rsid w:val="00E60226"/>
    <w:rsid w:val="00E73006"/>
    <w:rsid w:val="00E751C8"/>
    <w:rsid w:val="00E81991"/>
    <w:rsid w:val="00E933CF"/>
    <w:rsid w:val="00EA52B4"/>
    <w:rsid w:val="00EB37B9"/>
    <w:rsid w:val="00EB601B"/>
    <w:rsid w:val="00ED2108"/>
    <w:rsid w:val="00EE1DEE"/>
    <w:rsid w:val="00EF7781"/>
    <w:rsid w:val="00EF7C9F"/>
    <w:rsid w:val="00F0054C"/>
    <w:rsid w:val="00F01AED"/>
    <w:rsid w:val="00F13E24"/>
    <w:rsid w:val="00F17FB7"/>
    <w:rsid w:val="00F2498F"/>
    <w:rsid w:val="00F301B5"/>
    <w:rsid w:val="00F31027"/>
    <w:rsid w:val="00F371D8"/>
    <w:rsid w:val="00F62B11"/>
    <w:rsid w:val="00F62BA9"/>
    <w:rsid w:val="00F808EC"/>
    <w:rsid w:val="00F82B84"/>
    <w:rsid w:val="00F9227C"/>
    <w:rsid w:val="00F976DD"/>
    <w:rsid w:val="00FA4288"/>
    <w:rsid w:val="00FB1B7F"/>
    <w:rsid w:val="00FB2237"/>
    <w:rsid w:val="00FB6421"/>
    <w:rsid w:val="00FC3B48"/>
    <w:rsid w:val="00FC6358"/>
    <w:rsid w:val="00FC6361"/>
    <w:rsid w:val="00FC69A7"/>
    <w:rsid w:val="00FC74AC"/>
    <w:rsid w:val="00FD7035"/>
    <w:rsid w:val="00FE1871"/>
    <w:rsid w:val="00FF5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3F2"/>
    <w:pPr>
      <w:widowControl w:val="0"/>
      <w:jc w:val="both"/>
    </w:pPr>
    <w:rPr>
      <w:kern w:val="2"/>
      <w:sz w:val="21"/>
      <w:szCs w:val="24"/>
    </w:rPr>
  </w:style>
  <w:style w:type="paragraph" w:styleId="1">
    <w:name w:val="heading 1"/>
    <w:basedOn w:val="a"/>
    <w:link w:val="1Char"/>
    <w:qFormat/>
    <w:rsid w:val="00453E03"/>
    <w:pPr>
      <w:widowControl/>
      <w:snapToGrid w:val="0"/>
      <w:spacing w:beforeLines="30" w:line="300" w:lineRule="auto"/>
      <w:ind w:firstLineChars="200" w:firstLine="200"/>
      <w:jc w:val="center"/>
      <w:outlineLvl w:val="0"/>
    </w:pPr>
    <w:rPr>
      <w:rFonts w:ascii="宋体" w:hAnsi="宋体"/>
      <w:b/>
      <w:bCs/>
      <w:kern w:val="36"/>
      <w:sz w:val="32"/>
      <w:szCs w:val="32"/>
    </w:rPr>
  </w:style>
  <w:style w:type="paragraph" w:styleId="2">
    <w:name w:val="heading 2"/>
    <w:basedOn w:val="a"/>
    <w:link w:val="2Char"/>
    <w:qFormat/>
    <w:rsid w:val="00453E03"/>
    <w:pPr>
      <w:widowControl/>
      <w:snapToGrid w:val="0"/>
      <w:spacing w:beforeLines="30" w:line="300" w:lineRule="auto"/>
      <w:ind w:firstLineChars="200" w:firstLine="200"/>
      <w:jc w:val="center"/>
      <w:outlineLvl w:val="1"/>
    </w:pPr>
    <w:rPr>
      <w:rFonts w:ascii="Verdana" w:eastAsia="楷体_GB2312" w:hAnsi="Verdana"/>
      <w:kern w:val="0"/>
      <w:sz w:val="24"/>
      <w:szCs w:val="28"/>
    </w:rPr>
  </w:style>
  <w:style w:type="paragraph" w:styleId="3">
    <w:name w:val="heading 3"/>
    <w:basedOn w:val="a"/>
    <w:next w:val="a"/>
    <w:link w:val="3Char"/>
    <w:qFormat/>
    <w:rsid w:val="00453E03"/>
    <w:pPr>
      <w:keepNext/>
      <w:keepLines/>
      <w:snapToGrid w:val="0"/>
      <w:spacing w:beforeLines="30" w:line="30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A77"/>
    <w:rPr>
      <w:sz w:val="18"/>
      <w:szCs w:val="18"/>
    </w:rPr>
  </w:style>
  <w:style w:type="character" w:styleId="a4">
    <w:name w:val="annotation reference"/>
    <w:basedOn w:val="a0"/>
    <w:semiHidden/>
    <w:rsid w:val="00455CA5"/>
    <w:rPr>
      <w:sz w:val="21"/>
      <w:szCs w:val="21"/>
    </w:rPr>
  </w:style>
  <w:style w:type="paragraph" w:styleId="a5">
    <w:name w:val="annotation text"/>
    <w:basedOn w:val="a"/>
    <w:semiHidden/>
    <w:rsid w:val="00455CA5"/>
    <w:pPr>
      <w:jc w:val="left"/>
    </w:pPr>
  </w:style>
  <w:style w:type="paragraph" w:styleId="a6">
    <w:name w:val="annotation subject"/>
    <w:basedOn w:val="a5"/>
    <w:next w:val="a5"/>
    <w:semiHidden/>
    <w:rsid w:val="00455CA5"/>
    <w:rPr>
      <w:b/>
      <w:bCs/>
    </w:rPr>
  </w:style>
  <w:style w:type="paragraph" w:styleId="a7">
    <w:name w:val="header"/>
    <w:basedOn w:val="a"/>
    <w:rsid w:val="00C523F1"/>
    <w:pPr>
      <w:pBdr>
        <w:bottom w:val="single" w:sz="6" w:space="1" w:color="auto"/>
      </w:pBdr>
      <w:tabs>
        <w:tab w:val="center" w:pos="4153"/>
        <w:tab w:val="right" w:pos="8306"/>
      </w:tabs>
      <w:snapToGrid w:val="0"/>
      <w:jc w:val="center"/>
    </w:pPr>
    <w:rPr>
      <w:sz w:val="18"/>
      <w:szCs w:val="18"/>
    </w:rPr>
  </w:style>
  <w:style w:type="paragraph" w:styleId="a8">
    <w:name w:val="footer"/>
    <w:basedOn w:val="a"/>
    <w:rsid w:val="00C523F1"/>
    <w:pPr>
      <w:tabs>
        <w:tab w:val="center" w:pos="4153"/>
        <w:tab w:val="right" w:pos="8306"/>
      </w:tabs>
      <w:snapToGrid w:val="0"/>
      <w:jc w:val="left"/>
    </w:pPr>
    <w:rPr>
      <w:sz w:val="18"/>
      <w:szCs w:val="18"/>
    </w:rPr>
  </w:style>
  <w:style w:type="paragraph" w:styleId="a9">
    <w:name w:val="Body Text Indent"/>
    <w:basedOn w:val="a"/>
    <w:rsid w:val="00FC6361"/>
    <w:pPr>
      <w:ind w:firstLine="420"/>
    </w:pPr>
    <w:rPr>
      <w:szCs w:val="20"/>
    </w:rPr>
  </w:style>
  <w:style w:type="character" w:customStyle="1" w:styleId="1Char">
    <w:name w:val="标题 1 Char"/>
    <w:basedOn w:val="a0"/>
    <w:link w:val="1"/>
    <w:rsid w:val="00453E03"/>
    <w:rPr>
      <w:rFonts w:ascii="宋体" w:eastAsia="宋体" w:hAnsi="宋体"/>
      <w:b/>
      <w:bCs/>
      <w:kern w:val="36"/>
      <w:sz w:val="32"/>
      <w:szCs w:val="32"/>
      <w:lang w:val="en-US" w:eastAsia="zh-CN" w:bidi="ar-SA"/>
    </w:rPr>
  </w:style>
  <w:style w:type="character" w:customStyle="1" w:styleId="2Char">
    <w:name w:val="标题 2 Char"/>
    <w:basedOn w:val="a0"/>
    <w:link w:val="2"/>
    <w:rsid w:val="00453E03"/>
    <w:rPr>
      <w:rFonts w:ascii="Verdana" w:eastAsia="楷体_GB2312" w:hAnsi="Verdana"/>
      <w:sz w:val="24"/>
      <w:szCs w:val="28"/>
      <w:lang w:val="en-US" w:eastAsia="zh-CN" w:bidi="ar-SA"/>
    </w:rPr>
  </w:style>
  <w:style w:type="character" w:customStyle="1" w:styleId="3Char">
    <w:name w:val="标题 3 Char"/>
    <w:basedOn w:val="a0"/>
    <w:link w:val="3"/>
    <w:rsid w:val="00453E03"/>
    <w:rPr>
      <w:rFonts w:eastAsia="宋体"/>
      <w:b/>
      <w:bCs/>
      <w:kern w:val="2"/>
      <w:sz w:val="21"/>
      <w:szCs w:val="32"/>
      <w:lang w:val="en-US" w:eastAsia="zh-CN" w:bidi="ar-SA"/>
    </w:rPr>
  </w:style>
  <w:style w:type="character" w:styleId="aa">
    <w:name w:val="page number"/>
    <w:basedOn w:val="a0"/>
    <w:rsid w:val="005855D7"/>
  </w:style>
  <w:style w:type="character" w:customStyle="1" w:styleId="Char">
    <w:name w:val="纯文本 Char"/>
    <w:basedOn w:val="a0"/>
    <w:link w:val="ab"/>
    <w:rsid w:val="00A666FB"/>
    <w:rPr>
      <w:rFonts w:ascii="宋体" w:eastAsia="宋体" w:hAnsi="Courier New"/>
      <w:szCs w:val="21"/>
      <w:lang w:bidi="ar-SA"/>
    </w:rPr>
  </w:style>
  <w:style w:type="paragraph" w:styleId="ab">
    <w:name w:val="Plain Text"/>
    <w:basedOn w:val="a"/>
    <w:link w:val="Char"/>
    <w:unhideWhenUsed/>
    <w:rsid w:val="00A666FB"/>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w:divs>
    <w:div w:id="554051837">
      <w:bodyDiv w:val="1"/>
      <w:marLeft w:val="0"/>
      <w:marRight w:val="0"/>
      <w:marTop w:val="0"/>
      <w:marBottom w:val="0"/>
      <w:divBdr>
        <w:top w:val="none" w:sz="0" w:space="0" w:color="auto"/>
        <w:left w:val="none" w:sz="0" w:space="0" w:color="auto"/>
        <w:bottom w:val="none" w:sz="0" w:space="0" w:color="auto"/>
        <w:right w:val="none" w:sz="0" w:space="0" w:color="auto"/>
      </w:divBdr>
    </w:div>
    <w:div w:id="1588269013">
      <w:bodyDiv w:val="1"/>
      <w:marLeft w:val="0"/>
      <w:marRight w:val="0"/>
      <w:marTop w:val="0"/>
      <w:marBottom w:val="0"/>
      <w:divBdr>
        <w:top w:val="none" w:sz="0" w:space="0" w:color="auto"/>
        <w:left w:val="none" w:sz="0" w:space="0" w:color="auto"/>
        <w:bottom w:val="none" w:sz="0" w:space="0" w:color="auto"/>
        <w:right w:val="none" w:sz="0" w:space="0" w:color="auto"/>
      </w:divBdr>
    </w:div>
    <w:div w:id="2108232487">
      <w:bodyDiv w:val="1"/>
      <w:marLeft w:val="0"/>
      <w:marRight w:val="0"/>
      <w:marTop w:val="0"/>
      <w:marBottom w:val="0"/>
      <w:divBdr>
        <w:top w:val="none" w:sz="0" w:space="0" w:color="auto"/>
        <w:left w:val="none" w:sz="0" w:space="0" w:color="auto"/>
        <w:bottom w:val="none" w:sz="0" w:space="0" w:color="auto"/>
        <w:right w:val="none" w:sz="0" w:space="0" w:color="auto"/>
      </w:divBdr>
      <w:divsChild>
        <w:div w:id="422652110">
          <w:marLeft w:val="0"/>
          <w:marRight w:val="0"/>
          <w:marTop w:val="0"/>
          <w:marBottom w:val="0"/>
          <w:divBdr>
            <w:top w:val="none" w:sz="0" w:space="0" w:color="auto"/>
            <w:left w:val="none" w:sz="0" w:space="0" w:color="auto"/>
            <w:bottom w:val="none" w:sz="0" w:space="0" w:color="auto"/>
            <w:right w:val="none" w:sz="0" w:space="0" w:color="auto"/>
          </w:divBdr>
          <w:divsChild>
            <w:div w:id="441876379">
              <w:marLeft w:val="0"/>
              <w:marRight w:val="0"/>
              <w:marTop w:val="0"/>
              <w:marBottom w:val="0"/>
              <w:divBdr>
                <w:top w:val="none" w:sz="0" w:space="0" w:color="auto"/>
                <w:left w:val="none" w:sz="0" w:space="0" w:color="auto"/>
                <w:bottom w:val="none" w:sz="0" w:space="0" w:color="auto"/>
                <w:right w:val="none" w:sz="0" w:space="0" w:color="auto"/>
              </w:divBdr>
              <w:divsChild>
                <w:div w:id="1861703286">
                  <w:marLeft w:val="0"/>
                  <w:marRight w:val="0"/>
                  <w:marTop w:val="0"/>
                  <w:marBottom w:val="0"/>
                  <w:divBdr>
                    <w:top w:val="none" w:sz="0" w:space="0" w:color="auto"/>
                    <w:left w:val="none" w:sz="0" w:space="0" w:color="auto"/>
                    <w:bottom w:val="none" w:sz="0" w:space="0" w:color="auto"/>
                    <w:right w:val="none" w:sz="0" w:space="0" w:color="auto"/>
                  </w:divBdr>
                  <w:divsChild>
                    <w:div w:id="685328779">
                      <w:marLeft w:val="0"/>
                      <w:marRight w:val="0"/>
                      <w:marTop w:val="0"/>
                      <w:marBottom w:val="0"/>
                      <w:divBdr>
                        <w:top w:val="none" w:sz="0" w:space="0" w:color="auto"/>
                        <w:left w:val="none" w:sz="0" w:space="0" w:color="auto"/>
                        <w:bottom w:val="none" w:sz="0" w:space="0" w:color="auto"/>
                        <w:right w:val="none" w:sz="0" w:space="0" w:color="auto"/>
                      </w:divBdr>
                      <w:divsChild>
                        <w:div w:id="1304189345">
                          <w:marLeft w:val="0"/>
                          <w:marRight w:val="0"/>
                          <w:marTop w:val="0"/>
                          <w:marBottom w:val="0"/>
                          <w:divBdr>
                            <w:top w:val="none" w:sz="0" w:space="0" w:color="auto"/>
                            <w:left w:val="none" w:sz="0" w:space="0" w:color="auto"/>
                            <w:bottom w:val="none" w:sz="0" w:space="0" w:color="auto"/>
                            <w:right w:val="none" w:sz="0" w:space="0" w:color="auto"/>
                          </w:divBdr>
                          <w:divsChild>
                            <w:div w:id="319163154">
                              <w:marLeft w:val="0"/>
                              <w:marRight w:val="0"/>
                              <w:marTop w:val="0"/>
                              <w:marBottom w:val="0"/>
                              <w:divBdr>
                                <w:top w:val="none" w:sz="0" w:space="0" w:color="auto"/>
                                <w:left w:val="none" w:sz="0" w:space="0" w:color="auto"/>
                                <w:bottom w:val="none" w:sz="0" w:space="0" w:color="auto"/>
                                <w:right w:val="none" w:sz="0" w:space="0" w:color="auto"/>
                              </w:divBdr>
                              <w:divsChild>
                                <w:div w:id="16538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280</Words>
  <Characters>1600</Characters>
  <Application>Microsoft Office Word</Application>
  <DocSecurity>0</DocSecurity>
  <Lines>13</Lines>
  <Paragraphs>3</Paragraphs>
  <ScaleCrop>false</ScaleCrop>
  <Company>微软中国</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关于修订研究生培养方案的通知</dc:title>
  <dc:creator>user</dc:creator>
  <cp:lastModifiedBy>依依</cp:lastModifiedBy>
  <cp:revision>23</cp:revision>
  <cp:lastPrinted>2014-12-09T07:09:00Z</cp:lastPrinted>
  <dcterms:created xsi:type="dcterms:W3CDTF">2018-05-14T07:43:00Z</dcterms:created>
  <dcterms:modified xsi:type="dcterms:W3CDTF">2018-05-16T06:39:00Z</dcterms:modified>
</cp:coreProperties>
</file>