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A6" w:rsidRPr="00761CD8" w:rsidRDefault="00AE3BA6" w:rsidP="00181D79">
      <w:pPr>
        <w:spacing w:line="400" w:lineRule="exact"/>
        <w:rPr>
          <w:rFonts w:ascii="宋体"/>
          <w:sz w:val="24"/>
          <w:szCs w:val="24"/>
        </w:rPr>
      </w:pPr>
    </w:p>
    <w:p w:rsidR="00AE3BA6" w:rsidRPr="003A720C" w:rsidRDefault="00AE3BA6" w:rsidP="00394B93">
      <w:pPr>
        <w:spacing w:line="400" w:lineRule="exact"/>
        <w:ind w:firstLineChars="395" w:firstLine="31680"/>
        <w:rPr>
          <w:rFonts w:ascii="宋体"/>
          <w:b/>
          <w:sz w:val="32"/>
          <w:szCs w:val="32"/>
        </w:rPr>
      </w:pPr>
      <w:r w:rsidRPr="003A720C">
        <w:rPr>
          <w:rFonts w:ascii="宋体" w:hAnsi="宋体" w:hint="eastAsia"/>
          <w:b/>
          <w:sz w:val="32"/>
          <w:szCs w:val="32"/>
        </w:rPr>
        <w:t>有机化学硕士研究生入学考试大纲</w:t>
      </w:r>
    </w:p>
    <w:p w:rsidR="00AE3BA6" w:rsidRPr="00761CD8" w:rsidRDefault="00AE3BA6" w:rsidP="00181D79">
      <w:pPr>
        <w:spacing w:line="400" w:lineRule="exact"/>
        <w:rPr>
          <w:rFonts w:ascii="宋体"/>
          <w:sz w:val="24"/>
          <w:szCs w:val="24"/>
        </w:rPr>
      </w:pPr>
    </w:p>
    <w:p w:rsidR="00AE3BA6" w:rsidRPr="00761CD8" w:rsidRDefault="00AE3BA6" w:rsidP="00181D79">
      <w:pPr>
        <w:spacing w:line="400" w:lineRule="exact"/>
        <w:rPr>
          <w:rFonts w:ascii="宋体"/>
          <w:sz w:val="24"/>
          <w:szCs w:val="24"/>
        </w:rPr>
      </w:pPr>
      <w:r w:rsidRPr="00761CD8">
        <w:rPr>
          <w:rFonts w:ascii="宋体" w:hAnsi="宋体"/>
          <w:sz w:val="24"/>
          <w:szCs w:val="24"/>
        </w:rPr>
        <w:t xml:space="preserve">    </w:t>
      </w:r>
      <w:r w:rsidRPr="00761CD8">
        <w:rPr>
          <w:rFonts w:ascii="宋体" w:hAnsi="宋体" w:hint="eastAsia"/>
          <w:sz w:val="24"/>
          <w:szCs w:val="24"/>
        </w:rPr>
        <w:t>有机化学是大连工业大</w:t>
      </w:r>
      <w:r w:rsidRPr="00394B93">
        <w:rPr>
          <w:rFonts w:ascii="宋体" w:hAnsi="宋体" w:hint="eastAsia"/>
          <w:sz w:val="24"/>
          <w:szCs w:val="24"/>
        </w:rPr>
        <w:t>学化学（理学）研究</w:t>
      </w:r>
      <w:r w:rsidRPr="00761CD8">
        <w:rPr>
          <w:rFonts w:ascii="宋体" w:hAnsi="宋体" w:hint="eastAsia"/>
          <w:sz w:val="24"/>
          <w:szCs w:val="24"/>
        </w:rPr>
        <w:t>生入学考试科目之一，为便于考生复习和考试此科目，制定考试大纲供学生参考。有机化学是许多学科专业的基础课程，要求考生对其基本概念、基本理论有较深入的理解。此门课程学习为运用基本理论对有机化合物进行合成设计、结构与应用性质关系设计等实际课题打下基础。</w:t>
      </w:r>
    </w:p>
    <w:p w:rsidR="00AE3BA6" w:rsidRPr="00761CD8" w:rsidRDefault="00AE3BA6" w:rsidP="00181D79">
      <w:pPr>
        <w:spacing w:line="400" w:lineRule="exact"/>
        <w:rPr>
          <w:rFonts w:ascii="宋体"/>
          <w:sz w:val="24"/>
          <w:szCs w:val="24"/>
        </w:rPr>
      </w:pPr>
    </w:p>
    <w:p w:rsidR="00AE3BA6" w:rsidRPr="00C526C6" w:rsidRDefault="00AE3BA6" w:rsidP="00181D79">
      <w:pPr>
        <w:spacing w:line="400" w:lineRule="exact"/>
        <w:rPr>
          <w:rFonts w:ascii="宋体"/>
          <w:b/>
          <w:sz w:val="30"/>
          <w:szCs w:val="30"/>
        </w:rPr>
      </w:pPr>
      <w:r w:rsidRPr="00C526C6">
        <w:rPr>
          <w:rFonts w:ascii="宋体" w:hAnsi="宋体" w:hint="eastAsia"/>
          <w:b/>
          <w:sz w:val="30"/>
          <w:szCs w:val="30"/>
        </w:rPr>
        <w:t>一、考试内容</w:t>
      </w:r>
    </w:p>
    <w:p w:rsidR="00AE3BA6" w:rsidRPr="00C526C6" w:rsidRDefault="00AE3BA6" w:rsidP="00181D79">
      <w:pPr>
        <w:spacing w:line="400" w:lineRule="exact"/>
        <w:rPr>
          <w:rFonts w:ascii="宋体"/>
          <w:b/>
          <w:sz w:val="24"/>
          <w:szCs w:val="24"/>
        </w:rPr>
      </w:pPr>
      <w:r w:rsidRPr="00C526C6">
        <w:rPr>
          <w:rFonts w:ascii="宋体" w:hAnsi="宋体"/>
          <w:b/>
          <w:sz w:val="24"/>
          <w:szCs w:val="24"/>
        </w:rPr>
        <w:t>1</w:t>
      </w:r>
      <w:r w:rsidRPr="00C526C6">
        <w:rPr>
          <w:rFonts w:ascii="宋体" w:hAnsi="宋体" w:hint="eastAsia"/>
          <w:b/>
          <w:sz w:val="24"/>
          <w:szCs w:val="24"/>
        </w:rPr>
        <w:t>、有机化合物的命名和物理性质</w:t>
      </w:r>
    </w:p>
    <w:p w:rsidR="00AE3BA6" w:rsidRPr="00D66741" w:rsidRDefault="00AE3BA6" w:rsidP="00181D79">
      <w:pPr>
        <w:pStyle w:val="NormalWeb"/>
        <w:spacing w:before="0" w:beforeAutospacing="0" w:after="0" w:afterAutospacing="0" w:line="400" w:lineRule="exact"/>
        <w:jc w:val="both"/>
        <w:rPr>
          <w:rFonts w:cs="Times New Roman"/>
          <w:kern w:val="2"/>
        </w:rPr>
      </w:pPr>
      <w:r w:rsidRPr="00C526C6">
        <w:rPr>
          <w:rFonts w:hint="eastAsia"/>
        </w:rPr>
        <w:t>（</w:t>
      </w:r>
      <w:r w:rsidRPr="00D66741">
        <w:rPr>
          <w:rFonts w:cs="Times New Roman"/>
          <w:kern w:val="2"/>
        </w:rPr>
        <w:t>1</w:t>
      </w:r>
      <w:r w:rsidRPr="00D66741">
        <w:rPr>
          <w:rFonts w:cs="Times New Roman" w:hint="eastAsia"/>
          <w:kern w:val="2"/>
        </w:rPr>
        <w:t>）有机化合物的普通命名及国际</w:t>
      </w:r>
      <w:r w:rsidRPr="00D66741">
        <w:rPr>
          <w:rFonts w:cs="Times New Roman"/>
          <w:kern w:val="2"/>
        </w:rPr>
        <w:t xml:space="preserve"> IUPAC </w:t>
      </w:r>
      <w:r w:rsidRPr="00D66741">
        <w:rPr>
          <w:rFonts w:cs="Times New Roman" w:hint="eastAsia"/>
          <w:kern w:val="2"/>
        </w:rPr>
        <w:t>命名原则和中国化学会命名原则与命名方法。</w:t>
      </w:r>
    </w:p>
    <w:p w:rsidR="00AE3BA6" w:rsidRPr="00C526C6" w:rsidRDefault="00AE3BA6" w:rsidP="00181D79">
      <w:pPr>
        <w:spacing w:line="400" w:lineRule="exact"/>
        <w:rPr>
          <w:rFonts w:ascii="宋体"/>
          <w:sz w:val="24"/>
          <w:szCs w:val="24"/>
        </w:rPr>
      </w:pPr>
      <w:r w:rsidRPr="00C526C6">
        <w:rPr>
          <w:rFonts w:ascii="宋体" w:hAnsi="宋体" w:hint="eastAsia"/>
          <w:sz w:val="24"/>
          <w:szCs w:val="24"/>
        </w:rPr>
        <w:t>（</w:t>
      </w:r>
      <w:r w:rsidRPr="00C526C6">
        <w:rPr>
          <w:rFonts w:ascii="宋体" w:hAnsi="宋体"/>
          <w:sz w:val="24"/>
          <w:szCs w:val="24"/>
        </w:rPr>
        <w:t>2</w:t>
      </w:r>
      <w:r w:rsidRPr="00C526C6">
        <w:rPr>
          <w:rFonts w:ascii="宋体" w:hAnsi="宋体" w:hint="eastAsia"/>
          <w:sz w:val="24"/>
          <w:szCs w:val="24"/>
        </w:rPr>
        <w:t>）有机化合物的结构与物理性质关系</w:t>
      </w:r>
    </w:p>
    <w:p w:rsidR="00AE3BA6" w:rsidRPr="004D4C48" w:rsidRDefault="00AE3BA6" w:rsidP="00181D79">
      <w:pPr>
        <w:spacing w:line="400" w:lineRule="exact"/>
        <w:rPr>
          <w:rFonts w:ascii="宋体"/>
          <w:b/>
          <w:sz w:val="24"/>
          <w:szCs w:val="24"/>
        </w:rPr>
      </w:pPr>
      <w:r w:rsidRPr="004D4C48">
        <w:rPr>
          <w:rFonts w:ascii="宋体" w:hAnsi="宋体"/>
          <w:b/>
          <w:sz w:val="24"/>
          <w:szCs w:val="24"/>
        </w:rPr>
        <w:t>2</w:t>
      </w:r>
      <w:r w:rsidRPr="004D4C48">
        <w:rPr>
          <w:rFonts w:ascii="宋体" w:hAnsi="宋体" w:hint="eastAsia"/>
          <w:b/>
          <w:sz w:val="24"/>
          <w:szCs w:val="24"/>
        </w:rPr>
        <w:t>、有机化学反应</w:t>
      </w:r>
    </w:p>
    <w:p w:rsidR="00AE3BA6" w:rsidRPr="00761CD8" w:rsidRDefault="00AE3BA6" w:rsidP="00181D79">
      <w:pPr>
        <w:spacing w:line="400" w:lineRule="exact"/>
        <w:rPr>
          <w:rFonts w:ascii="宋体"/>
          <w:sz w:val="24"/>
          <w:szCs w:val="24"/>
        </w:rPr>
      </w:pPr>
      <w:r w:rsidRPr="00761CD8">
        <w:rPr>
          <w:rFonts w:ascii="宋体" w:hAnsi="宋体" w:hint="eastAsia"/>
          <w:sz w:val="24"/>
          <w:szCs w:val="24"/>
        </w:rPr>
        <w:t>（</w:t>
      </w:r>
      <w:r w:rsidRPr="00761CD8">
        <w:rPr>
          <w:rFonts w:ascii="宋体" w:hAnsi="宋体"/>
          <w:sz w:val="24"/>
          <w:szCs w:val="24"/>
        </w:rPr>
        <w:t>1</w:t>
      </w:r>
      <w:r w:rsidRPr="00761CD8">
        <w:rPr>
          <w:rFonts w:ascii="宋体" w:hAnsi="宋体" w:hint="eastAsia"/>
          <w:sz w:val="24"/>
          <w:szCs w:val="24"/>
        </w:rPr>
        <w:t>）有机化合物中重要官能团的经典反应及相互转换方法</w:t>
      </w:r>
    </w:p>
    <w:p w:rsidR="00AE3BA6" w:rsidRPr="00D66741" w:rsidRDefault="00AE3BA6" w:rsidP="00181D79">
      <w:pPr>
        <w:spacing w:line="400" w:lineRule="exact"/>
        <w:ind w:firstLine="420"/>
        <w:rPr>
          <w:rFonts w:ascii="宋体"/>
          <w:sz w:val="24"/>
          <w:szCs w:val="24"/>
        </w:rPr>
      </w:pPr>
      <w:r w:rsidRPr="00D66741">
        <w:rPr>
          <w:rFonts w:ascii="宋体" w:hAnsi="宋体" w:hint="eastAsia"/>
          <w:sz w:val="24"/>
          <w:szCs w:val="24"/>
        </w:rPr>
        <w:t>重要官能团化合物：烷烃、烯烃、二烯烃、炔烃、卤代烃、芳烃、醇、酚、醚、醛、酮、醌、羧酸及其衍生物、胺及其他含氮化合物、简单的杂环体系、糖类、氨基酸和蛋白质。</w:t>
      </w:r>
    </w:p>
    <w:p w:rsidR="00AE3BA6" w:rsidRPr="00761CD8" w:rsidRDefault="00AE3BA6" w:rsidP="004D4C48">
      <w:pPr>
        <w:spacing w:line="400" w:lineRule="exact"/>
        <w:rPr>
          <w:rFonts w:ascii="宋体"/>
          <w:sz w:val="24"/>
          <w:szCs w:val="24"/>
        </w:rPr>
      </w:pPr>
      <w:r w:rsidRPr="00D66741">
        <w:rPr>
          <w:rFonts w:ascii="宋体" w:hAnsi="宋体" w:hint="eastAsia"/>
          <w:sz w:val="24"/>
          <w:szCs w:val="24"/>
        </w:rPr>
        <w:t>（</w:t>
      </w:r>
      <w:r w:rsidRPr="00D66741">
        <w:rPr>
          <w:rFonts w:ascii="宋体" w:hAnsi="宋体"/>
          <w:sz w:val="24"/>
          <w:szCs w:val="24"/>
        </w:rPr>
        <w:t>2</w:t>
      </w:r>
      <w:r w:rsidRPr="00D66741">
        <w:rPr>
          <w:rFonts w:ascii="宋体" w:hAnsi="宋体" w:hint="eastAsia"/>
          <w:sz w:val="24"/>
          <w:szCs w:val="24"/>
        </w:rPr>
        <w:t>）重要的有机反应：取代反应、加成反应、消除反应、缩合反应、氧化还原反应、重排反应、自由基反应、周环反应。</w:t>
      </w:r>
    </w:p>
    <w:p w:rsidR="00AE3BA6" w:rsidRPr="004D4C48" w:rsidRDefault="00AE3BA6" w:rsidP="004D4C48">
      <w:pPr>
        <w:spacing w:line="400" w:lineRule="exact"/>
        <w:rPr>
          <w:rFonts w:ascii="宋体"/>
          <w:b/>
          <w:sz w:val="24"/>
          <w:szCs w:val="24"/>
        </w:rPr>
      </w:pPr>
      <w:r w:rsidRPr="004D4C48">
        <w:rPr>
          <w:rFonts w:ascii="宋体" w:hAnsi="宋体"/>
          <w:b/>
          <w:sz w:val="24"/>
          <w:szCs w:val="24"/>
        </w:rPr>
        <w:t>3</w:t>
      </w:r>
      <w:r w:rsidRPr="004D4C48">
        <w:rPr>
          <w:rFonts w:ascii="宋体" w:hAnsi="宋体" w:hint="eastAsia"/>
          <w:b/>
          <w:sz w:val="24"/>
          <w:szCs w:val="24"/>
        </w:rPr>
        <w:t>、有机化学基本理论和反应机理</w:t>
      </w:r>
    </w:p>
    <w:p w:rsidR="00AE3BA6" w:rsidRPr="00D66741" w:rsidRDefault="00AE3BA6" w:rsidP="004D4C48">
      <w:pPr>
        <w:spacing w:line="400" w:lineRule="exact"/>
        <w:rPr>
          <w:rFonts w:ascii="宋体"/>
          <w:sz w:val="24"/>
          <w:szCs w:val="24"/>
        </w:rPr>
      </w:pPr>
      <w:r w:rsidRPr="00D66741">
        <w:rPr>
          <w:rFonts w:ascii="宋体" w:hAnsi="宋体" w:hint="eastAsia"/>
          <w:sz w:val="24"/>
          <w:szCs w:val="24"/>
        </w:rPr>
        <w:t>（</w:t>
      </w:r>
      <w:r w:rsidRPr="00D66741">
        <w:rPr>
          <w:rFonts w:ascii="宋体" w:hAnsi="宋体"/>
          <w:sz w:val="24"/>
          <w:szCs w:val="24"/>
        </w:rPr>
        <w:t>1</w:t>
      </w:r>
      <w:r w:rsidRPr="00D66741">
        <w:rPr>
          <w:rFonts w:ascii="宋体" w:hAnsi="宋体" w:hint="eastAsia"/>
          <w:sz w:val="24"/>
          <w:szCs w:val="24"/>
        </w:rPr>
        <w:t>）诱导效应、共轭效应、超共轭效应、立体效应</w:t>
      </w:r>
      <w:r w:rsidRPr="00D66741">
        <w:rPr>
          <w:rFonts w:ascii="宋体" w:hAnsi="宋体"/>
          <w:sz w:val="24"/>
          <w:szCs w:val="24"/>
        </w:rPr>
        <w:t xml:space="preserve"> </w:t>
      </w:r>
    </w:p>
    <w:p w:rsidR="00AE3BA6" w:rsidRPr="00D66741" w:rsidRDefault="00AE3BA6" w:rsidP="004D4C48">
      <w:pPr>
        <w:pStyle w:val="NormalWeb"/>
        <w:spacing w:before="0" w:beforeAutospacing="0" w:after="0" w:afterAutospacing="0" w:line="400" w:lineRule="exact"/>
        <w:jc w:val="both"/>
        <w:rPr>
          <w:rFonts w:cs="Times New Roman"/>
          <w:kern w:val="2"/>
        </w:rPr>
      </w:pPr>
      <w:r w:rsidRPr="00D66741">
        <w:rPr>
          <w:rFonts w:cs="Times New Roman" w:hint="eastAsia"/>
          <w:kern w:val="2"/>
        </w:rPr>
        <w:t>（</w:t>
      </w:r>
      <w:r w:rsidRPr="00D66741">
        <w:rPr>
          <w:rFonts w:cs="Times New Roman"/>
          <w:kern w:val="2"/>
        </w:rPr>
        <w:t>2</w:t>
      </w:r>
      <w:r w:rsidRPr="00D66741">
        <w:rPr>
          <w:rFonts w:cs="Times New Roman" w:hint="eastAsia"/>
          <w:kern w:val="2"/>
        </w:rPr>
        <w:t>）碳正离子、碳负离子、碳自由基、卡宾、苯炔等活性中间体</w:t>
      </w:r>
      <w:r w:rsidRPr="00D66741">
        <w:rPr>
          <w:rFonts w:cs="Times New Roman"/>
          <w:kern w:val="2"/>
        </w:rPr>
        <w:t xml:space="preserve"> </w:t>
      </w:r>
    </w:p>
    <w:p w:rsidR="00AE3BA6" w:rsidRPr="00D66741" w:rsidRDefault="00AE3BA6" w:rsidP="004D4C48">
      <w:pPr>
        <w:pStyle w:val="NormalWeb"/>
        <w:spacing w:before="0" w:beforeAutospacing="0" w:after="0" w:afterAutospacing="0" w:line="400" w:lineRule="exact"/>
        <w:jc w:val="both"/>
        <w:rPr>
          <w:rFonts w:cs="Times New Roman"/>
          <w:kern w:val="2"/>
        </w:rPr>
      </w:pPr>
      <w:r w:rsidRPr="00D66741">
        <w:rPr>
          <w:rFonts w:cs="Times New Roman" w:hint="eastAsia"/>
          <w:kern w:val="2"/>
        </w:rPr>
        <w:t>（</w:t>
      </w:r>
      <w:r w:rsidRPr="00D66741">
        <w:rPr>
          <w:rFonts w:cs="Times New Roman"/>
          <w:kern w:val="2"/>
        </w:rPr>
        <w:t>3</w:t>
      </w:r>
      <w:r w:rsidRPr="00D66741">
        <w:rPr>
          <w:rFonts w:cs="Times New Roman" w:hint="eastAsia"/>
          <w:kern w:val="2"/>
        </w:rPr>
        <w:t>）共振论简介及相关概念</w:t>
      </w:r>
      <w:r w:rsidRPr="00D66741">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sidRPr="004D4C48">
        <w:rPr>
          <w:rFonts w:cs="Times New Roman"/>
          <w:kern w:val="2"/>
        </w:rPr>
        <w:t>4</w:t>
      </w:r>
      <w:r w:rsidRPr="004D4C48">
        <w:rPr>
          <w:rFonts w:cs="Times New Roman" w:hint="eastAsia"/>
          <w:kern w:val="2"/>
        </w:rPr>
        <w:t>）有机反应机理的表达</w:t>
      </w:r>
    </w:p>
    <w:p w:rsidR="00AE3BA6" w:rsidRPr="004D4C48" w:rsidRDefault="00AE3BA6" w:rsidP="004D4C48">
      <w:pPr>
        <w:pStyle w:val="NormalWeb"/>
        <w:spacing w:before="0" w:beforeAutospacing="0" w:after="0" w:afterAutospacing="0" w:line="400" w:lineRule="exact"/>
        <w:jc w:val="both"/>
        <w:rPr>
          <w:rFonts w:cs="Times New Roman"/>
          <w:b/>
          <w:kern w:val="2"/>
        </w:rPr>
      </w:pPr>
      <w:r w:rsidRPr="004D4C48">
        <w:rPr>
          <w:rFonts w:cs="Times New Roman"/>
          <w:b/>
          <w:kern w:val="2"/>
        </w:rPr>
        <w:t>4</w:t>
      </w:r>
      <w:r w:rsidRPr="004D4C48">
        <w:rPr>
          <w:rFonts w:cs="Times New Roman" w:hint="eastAsia"/>
          <w:b/>
          <w:kern w:val="2"/>
        </w:rPr>
        <w:t>、有机合成</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1</w:t>
      </w:r>
      <w:r w:rsidRPr="004D4C48">
        <w:rPr>
          <w:rFonts w:cs="Times New Roman" w:hint="eastAsia"/>
          <w:kern w:val="2"/>
        </w:rPr>
        <w:t>）官能团导入、转换、保护</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2</w:t>
      </w:r>
      <w:r w:rsidRPr="004D4C48">
        <w:rPr>
          <w:rFonts w:cs="Times New Roman" w:hint="eastAsia"/>
          <w:kern w:val="2"/>
        </w:rPr>
        <w:t>）碳</w:t>
      </w:r>
      <w:r>
        <w:rPr>
          <w:rFonts w:cs="Times New Roman"/>
          <w:kern w:val="2"/>
        </w:rPr>
        <w:t>-</w:t>
      </w:r>
      <w:r w:rsidRPr="004D4C48">
        <w:rPr>
          <w:rFonts w:cs="Times New Roman" w:hint="eastAsia"/>
          <w:kern w:val="2"/>
        </w:rPr>
        <w:t>碳键形成及断裂的基本方法</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3</w:t>
      </w:r>
      <w:r w:rsidRPr="004D4C48">
        <w:rPr>
          <w:rFonts w:cs="Times New Roman" w:hint="eastAsia"/>
          <w:kern w:val="2"/>
        </w:rPr>
        <w:t>）逆向合成分析的基本要点及其在有机合成中的应用</w:t>
      </w:r>
    </w:p>
    <w:p w:rsidR="00AE3BA6" w:rsidRPr="004D4C48" w:rsidRDefault="00AE3BA6" w:rsidP="004D4C48">
      <w:pPr>
        <w:pStyle w:val="NormalWeb"/>
        <w:spacing w:before="0" w:beforeAutospacing="0" w:after="0" w:afterAutospacing="0" w:line="400" w:lineRule="exact"/>
        <w:jc w:val="both"/>
        <w:rPr>
          <w:rFonts w:cs="Times New Roman"/>
          <w:b/>
          <w:kern w:val="2"/>
        </w:rPr>
      </w:pPr>
      <w:r w:rsidRPr="004D4C48">
        <w:rPr>
          <w:rFonts w:cs="Times New Roman"/>
          <w:b/>
          <w:kern w:val="2"/>
        </w:rPr>
        <w:t>5</w:t>
      </w:r>
      <w:r w:rsidRPr="004D4C48">
        <w:rPr>
          <w:rFonts w:cs="Times New Roman" w:hint="eastAsia"/>
          <w:b/>
          <w:kern w:val="2"/>
        </w:rPr>
        <w:t>、有机立体化学</w:t>
      </w:r>
    </w:p>
    <w:p w:rsidR="00AE3BA6" w:rsidRPr="00D66741" w:rsidRDefault="00AE3BA6" w:rsidP="004D4C48">
      <w:pPr>
        <w:pStyle w:val="NormalWeb"/>
        <w:spacing w:before="0" w:beforeAutospacing="0" w:after="0" w:afterAutospacing="0" w:line="400" w:lineRule="exact"/>
        <w:jc w:val="both"/>
      </w:pPr>
      <w:r w:rsidRPr="004D4C48">
        <w:rPr>
          <w:rFonts w:cs="Times New Roman" w:hint="eastAsia"/>
          <w:kern w:val="2"/>
        </w:rPr>
        <w:t>（</w:t>
      </w:r>
      <w:r>
        <w:rPr>
          <w:rFonts w:cs="Times New Roman"/>
          <w:kern w:val="2"/>
        </w:rPr>
        <w:t>1</w:t>
      </w:r>
      <w:r w:rsidRPr="004D4C48">
        <w:rPr>
          <w:rFonts w:cs="Times New Roman" w:hint="eastAsia"/>
          <w:kern w:val="2"/>
        </w:rPr>
        <w:t>）几何</w:t>
      </w:r>
      <w:r w:rsidRPr="00D66741">
        <w:rPr>
          <w:rFonts w:hint="eastAsia"/>
        </w:rPr>
        <w:t>异构、对映异构、构象异构等立体化学的基本概念</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2</w:t>
      </w:r>
      <w:r w:rsidRPr="004D4C48">
        <w:rPr>
          <w:rFonts w:cs="Times New Roman" w:hint="eastAsia"/>
          <w:kern w:val="2"/>
        </w:rPr>
        <w:t>）对映体体的拆分方法、简单不对称合成</w:t>
      </w:r>
    </w:p>
    <w:p w:rsidR="00AE3BA6" w:rsidRPr="00761CD8" w:rsidRDefault="00AE3BA6" w:rsidP="004D4C48">
      <w:pPr>
        <w:pStyle w:val="NormalWeb"/>
        <w:spacing w:before="0" w:beforeAutospacing="0" w:after="0" w:afterAutospacing="0" w:line="400" w:lineRule="exact"/>
        <w:jc w:val="both"/>
      </w:pPr>
      <w:r w:rsidRPr="004D4C48">
        <w:rPr>
          <w:rFonts w:cs="Times New Roman" w:hint="eastAsia"/>
          <w:kern w:val="2"/>
        </w:rPr>
        <w:t>（</w:t>
      </w:r>
      <w:r>
        <w:rPr>
          <w:rFonts w:cs="Times New Roman"/>
          <w:kern w:val="2"/>
        </w:rPr>
        <w:t>3</w:t>
      </w:r>
      <w:r w:rsidRPr="004D4C48">
        <w:rPr>
          <w:rFonts w:cs="Times New Roman" w:hint="eastAsia"/>
          <w:kern w:val="2"/>
        </w:rPr>
        <w:t>）取代、加</w:t>
      </w:r>
      <w:r w:rsidRPr="00D66741">
        <w:rPr>
          <w:rFonts w:hint="eastAsia"/>
        </w:rPr>
        <w:t>成、消除、重排、周环等反应的立体化学</w:t>
      </w:r>
    </w:p>
    <w:p w:rsidR="00AE3BA6" w:rsidRPr="004D4C48" w:rsidRDefault="00AE3BA6" w:rsidP="004D4C48">
      <w:pPr>
        <w:pStyle w:val="NormalWeb"/>
        <w:spacing w:before="0" w:beforeAutospacing="0" w:after="0" w:afterAutospacing="0" w:line="400" w:lineRule="exact"/>
        <w:jc w:val="both"/>
        <w:rPr>
          <w:rFonts w:cs="Times New Roman"/>
          <w:b/>
          <w:kern w:val="2"/>
        </w:rPr>
      </w:pPr>
      <w:r w:rsidRPr="004D4C48">
        <w:rPr>
          <w:rFonts w:cs="Times New Roman"/>
          <w:b/>
          <w:kern w:val="2"/>
        </w:rPr>
        <w:t>6</w:t>
      </w:r>
      <w:r w:rsidRPr="004D4C48">
        <w:rPr>
          <w:rFonts w:cs="Times New Roman" w:hint="eastAsia"/>
          <w:b/>
          <w:kern w:val="2"/>
        </w:rPr>
        <w:t>、杂环化合物</w:t>
      </w:r>
      <w:r w:rsidRPr="004D4C48">
        <w:rPr>
          <w:rFonts w:cs="Times New Roman"/>
          <w:b/>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含</w:t>
      </w:r>
      <w:r w:rsidRPr="004D4C48">
        <w:rPr>
          <w:rFonts w:cs="Times New Roman"/>
          <w:kern w:val="2"/>
        </w:rPr>
        <w:t xml:space="preserve"> N </w:t>
      </w:r>
      <w:r w:rsidRPr="004D4C48">
        <w:rPr>
          <w:rFonts w:cs="Times New Roman" w:hint="eastAsia"/>
          <w:kern w:val="2"/>
        </w:rPr>
        <w:t>，</w:t>
      </w:r>
      <w:r w:rsidRPr="004D4C48">
        <w:rPr>
          <w:rFonts w:cs="Times New Roman"/>
          <w:kern w:val="2"/>
        </w:rPr>
        <w:t xml:space="preserve"> S </w:t>
      </w:r>
      <w:r w:rsidRPr="004D4C48">
        <w:rPr>
          <w:rFonts w:cs="Times New Roman" w:hint="eastAsia"/>
          <w:kern w:val="2"/>
        </w:rPr>
        <w:t>，</w:t>
      </w:r>
      <w:r w:rsidRPr="004D4C48">
        <w:rPr>
          <w:rFonts w:cs="Times New Roman"/>
          <w:kern w:val="2"/>
        </w:rPr>
        <w:t xml:space="preserve"> O </w:t>
      </w:r>
      <w:r w:rsidRPr="004D4C48">
        <w:rPr>
          <w:rFonts w:cs="Times New Roman" w:hint="eastAsia"/>
          <w:kern w:val="2"/>
        </w:rPr>
        <w:t>等的五、六元杂环化合物、及其他结构的有机硫、磷、硅化合物的命名、结构和性质。简单稠杂环化合物的命名、合成与化学性质。</w:t>
      </w:r>
    </w:p>
    <w:p w:rsidR="00AE3BA6" w:rsidRPr="004D4C48" w:rsidRDefault="00AE3BA6" w:rsidP="004D4C48">
      <w:pPr>
        <w:pStyle w:val="NormalWeb"/>
        <w:spacing w:before="0" w:beforeAutospacing="0" w:after="0" w:afterAutospacing="0" w:line="400" w:lineRule="exact"/>
        <w:jc w:val="both"/>
        <w:rPr>
          <w:rFonts w:cs="Times New Roman"/>
          <w:b/>
          <w:kern w:val="2"/>
        </w:rPr>
      </w:pPr>
      <w:r w:rsidRPr="004D4C48">
        <w:rPr>
          <w:rFonts w:cs="Times New Roman"/>
          <w:b/>
          <w:kern w:val="2"/>
        </w:rPr>
        <w:t xml:space="preserve">7 </w:t>
      </w:r>
      <w:r w:rsidRPr="004D4C48">
        <w:rPr>
          <w:rFonts w:cs="Times New Roman" w:hint="eastAsia"/>
          <w:b/>
          <w:kern w:val="2"/>
        </w:rPr>
        <w:t>、碳水化合物、油脂、氨基酸、蛋白质、萜类、</w:t>
      </w:r>
      <w:r w:rsidRPr="004D4C48">
        <w:rPr>
          <w:rFonts w:cs="Times New Roman"/>
          <w:b/>
          <w:kern w:val="2"/>
        </w:rPr>
        <w:t xml:space="preserve"> </w:t>
      </w:r>
      <w:r w:rsidRPr="004D4C48">
        <w:rPr>
          <w:rFonts w:cs="Times New Roman" w:hint="eastAsia"/>
          <w:b/>
          <w:kern w:val="2"/>
        </w:rPr>
        <w:t>甾族</w:t>
      </w:r>
      <w:r w:rsidRPr="004D4C48">
        <w:rPr>
          <w:rFonts w:cs="Times New Roman"/>
          <w:b/>
          <w:kern w:val="2"/>
        </w:rPr>
        <w:t xml:space="preserve"> </w:t>
      </w:r>
      <w:r w:rsidRPr="004D4C48">
        <w:rPr>
          <w:rFonts w:cs="Times New Roman" w:hint="eastAsia"/>
          <w:b/>
          <w:kern w:val="2"/>
        </w:rPr>
        <w:t>等天然产物的结构、性质和用途</w:t>
      </w:r>
    </w:p>
    <w:p w:rsidR="00AE3BA6" w:rsidRPr="004D4C48" w:rsidRDefault="00AE3BA6" w:rsidP="004D4C48">
      <w:pPr>
        <w:pStyle w:val="NormalWeb"/>
        <w:spacing w:before="0" w:beforeAutospacing="0" w:after="0" w:afterAutospacing="0" w:line="400" w:lineRule="exact"/>
        <w:jc w:val="both"/>
        <w:rPr>
          <w:rFonts w:cs="Times New Roman"/>
          <w:b/>
          <w:kern w:val="2"/>
        </w:rPr>
      </w:pPr>
      <w:r w:rsidRPr="004D4C48">
        <w:rPr>
          <w:rFonts w:cs="Times New Roman"/>
          <w:b/>
          <w:kern w:val="2"/>
        </w:rPr>
        <w:t>8</w:t>
      </w:r>
      <w:r w:rsidRPr="004D4C48">
        <w:rPr>
          <w:rFonts w:cs="Times New Roman" w:hint="eastAsia"/>
          <w:b/>
          <w:kern w:val="2"/>
        </w:rPr>
        <w:t>、有机化合物的常用的化学、物理鉴定方法</w:t>
      </w:r>
      <w:r w:rsidRPr="004D4C48">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1</w:t>
      </w:r>
      <w:r w:rsidRPr="004D4C48">
        <w:rPr>
          <w:rFonts w:cs="Times New Roman" w:hint="eastAsia"/>
          <w:kern w:val="2"/>
        </w:rPr>
        <w:t>）常见官能团的特征化学鉴别方法</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2</w:t>
      </w:r>
      <w:r w:rsidRPr="004D4C48">
        <w:rPr>
          <w:rFonts w:cs="Times New Roman" w:hint="eastAsia"/>
          <w:kern w:val="2"/>
        </w:rPr>
        <w:t>）常见有机化合物的核磁共振谱、红外光谱、紫外光谱、和质谱的谱学特征</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w:t>
      </w:r>
      <w:r>
        <w:rPr>
          <w:rFonts w:cs="Times New Roman"/>
          <w:kern w:val="2"/>
        </w:rPr>
        <w:t>3</w:t>
      </w:r>
      <w:r w:rsidRPr="004D4C48">
        <w:rPr>
          <w:rFonts w:cs="Times New Roman" w:hint="eastAsia"/>
          <w:kern w:val="2"/>
        </w:rPr>
        <w:t>）运用以上方法对简单有机化合物进行结构鉴定</w:t>
      </w:r>
    </w:p>
    <w:p w:rsidR="00AE3BA6" w:rsidRPr="004D4C48" w:rsidRDefault="00AE3BA6" w:rsidP="004D4C48">
      <w:pPr>
        <w:pStyle w:val="NormalWeb"/>
        <w:spacing w:before="0" w:beforeAutospacing="0" w:after="0" w:afterAutospacing="0" w:line="400" w:lineRule="exact"/>
        <w:jc w:val="both"/>
        <w:rPr>
          <w:rFonts w:cs="Times New Roman"/>
          <w:kern w:val="2"/>
        </w:rPr>
      </w:pPr>
    </w:p>
    <w:p w:rsidR="00AE3BA6" w:rsidRPr="00BE2C9D" w:rsidRDefault="00AE3BA6" w:rsidP="004D4C48">
      <w:pPr>
        <w:pStyle w:val="NormalWeb"/>
        <w:spacing w:before="0" w:beforeAutospacing="0" w:after="0" w:afterAutospacing="0" w:line="400" w:lineRule="exact"/>
        <w:jc w:val="both"/>
        <w:rPr>
          <w:rFonts w:cs="Times New Roman"/>
          <w:b/>
          <w:kern w:val="2"/>
          <w:sz w:val="30"/>
          <w:szCs w:val="30"/>
        </w:rPr>
      </w:pPr>
      <w:r w:rsidRPr="00BE2C9D">
        <w:rPr>
          <w:rFonts w:cs="Times New Roman" w:hint="eastAsia"/>
          <w:b/>
          <w:kern w:val="2"/>
          <w:sz w:val="30"/>
          <w:szCs w:val="30"/>
        </w:rPr>
        <w:t>二、考试要求（各章节的具体内容）</w:t>
      </w:r>
    </w:p>
    <w:p w:rsidR="00AE3BA6" w:rsidRPr="00BE2C9D" w:rsidRDefault="00AE3BA6" w:rsidP="004D4C48">
      <w:pPr>
        <w:pStyle w:val="NormalWeb"/>
        <w:spacing w:before="0" w:beforeAutospacing="0" w:after="0" w:afterAutospacing="0" w:line="400" w:lineRule="exact"/>
        <w:jc w:val="both"/>
        <w:rPr>
          <w:rFonts w:cs="Times New Roman"/>
          <w:b/>
          <w:kern w:val="2"/>
        </w:rPr>
      </w:pPr>
      <w:r w:rsidRPr="00BE2C9D">
        <w:rPr>
          <w:rFonts w:cs="Times New Roman" w:hint="eastAsia"/>
          <w:b/>
          <w:kern w:val="2"/>
        </w:rPr>
        <w:t>第一章</w:t>
      </w:r>
      <w:r w:rsidRPr="00BE2C9D">
        <w:rPr>
          <w:rFonts w:cs="Times New Roman"/>
          <w:b/>
          <w:kern w:val="2"/>
        </w:rPr>
        <w:t xml:space="preserve"> </w:t>
      </w:r>
      <w:r w:rsidRPr="00BE2C9D">
        <w:rPr>
          <w:rFonts w:cs="Times New Roman" w:hint="eastAsia"/>
          <w:b/>
          <w:kern w:val="2"/>
        </w:rPr>
        <w:t>绪论</w:t>
      </w:r>
      <w:r w:rsidRPr="00BE2C9D">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1.1</w:t>
      </w:r>
      <w:r w:rsidRPr="004D4C48">
        <w:rPr>
          <w:rFonts w:cs="Times New Roman" w:hint="eastAsia"/>
          <w:kern w:val="2"/>
        </w:rPr>
        <w:t>机化合物的涵义、有机化学及其发展简史、有机化学的重要性</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 </w:t>
      </w:r>
      <w:r w:rsidRPr="004D4C48">
        <w:rPr>
          <w:rFonts w:cs="Times New Roman" w:hint="eastAsia"/>
          <w:kern w:val="2"/>
        </w:rPr>
        <w:t>熟悉并掌握有机化合物的结构与特性</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1.2.1 </w:t>
      </w:r>
      <w:r w:rsidRPr="004D4C48">
        <w:rPr>
          <w:rFonts w:cs="Times New Roman" w:hint="eastAsia"/>
          <w:kern w:val="2"/>
        </w:rPr>
        <w:t>共价键的本质（价键法、分子轨道法、共振论）</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 </w:t>
      </w:r>
      <w:r w:rsidRPr="004D4C48">
        <w:rPr>
          <w:rFonts w:cs="Times New Roman" w:hint="eastAsia"/>
          <w:kern w:val="2"/>
        </w:rPr>
        <w:t>共价键的主要参数：键长、键角、键能、元素的电负性和键的极性</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1.2.3 </w:t>
      </w:r>
      <w:r w:rsidRPr="004D4C48">
        <w:rPr>
          <w:rFonts w:cs="Times New Roman" w:hint="eastAsia"/>
          <w:kern w:val="2"/>
        </w:rPr>
        <w:t>有机化合物的特性：物理特性、立体异构、官能团异构、同分异构现象、构型与构象</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1.2.4 </w:t>
      </w:r>
      <w:r w:rsidRPr="004D4C48">
        <w:rPr>
          <w:rFonts w:cs="Times New Roman" w:hint="eastAsia"/>
          <w:kern w:val="2"/>
        </w:rPr>
        <w:t>共价键断裂方式和有机反应类型</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1.2.5 </w:t>
      </w:r>
      <w:r w:rsidRPr="004D4C48">
        <w:rPr>
          <w:rFonts w:cs="Times New Roman" w:hint="eastAsia"/>
          <w:kern w:val="2"/>
        </w:rPr>
        <w:t>有机化合物的酸碱概念</w:t>
      </w:r>
      <w:r w:rsidRPr="004D4C48">
        <w:rPr>
          <w:rFonts w:cs="Times New Roman"/>
          <w:kern w:val="2"/>
        </w:rPr>
        <w:t xml:space="preserve"> </w:t>
      </w:r>
    </w:p>
    <w:p w:rsidR="00AE3BA6" w:rsidRPr="00BE2C9D" w:rsidRDefault="00AE3BA6" w:rsidP="004D4C48">
      <w:pPr>
        <w:pStyle w:val="NormalWeb"/>
        <w:spacing w:before="0" w:beforeAutospacing="0" w:after="0" w:afterAutospacing="0" w:line="400" w:lineRule="exact"/>
        <w:jc w:val="both"/>
        <w:rPr>
          <w:rFonts w:cs="Times New Roman"/>
          <w:b/>
          <w:kern w:val="2"/>
        </w:rPr>
      </w:pPr>
      <w:r w:rsidRPr="00BE2C9D">
        <w:rPr>
          <w:rFonts w:cs="Times New Roman" w:hint="eastAsia"/>
          <w:b/>
          <w:kern w:val="2"/>
        </w:rPr>
        <w:t>第二章</w:t>
      </w:r>
      <w:r w:rsidRPr="00BE2C9D">
        <w:rPr>
          <w:rFonts w:cs="Times New Roman"/>
          <w:b/>
          <w:kern w:val="2"/>
        </w:rPr>
        <w:t xml:space="preserve"> </w:t>
      </w:r>
      <w:r w:rsidRPr="00BE2C9D">
        <w:rPr>
          <w:rFonts w:cs="Times New Roman" w:hint="eastAsia"/>
          <w:b/>
          <w:kern w:val="2"/>
        </w:rPr>
        <w:t>烷烃和环烷烃</w:t>
      </w:r>
      <w:r w:rsidRPr="00BE2C9D">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2.1</w:t>
      </w:r>
      <w:r w:rsidRPr="004D4C48">
        <w:rPr>
          <w:rFonts w:cs="Times New Roman" w:hint="eastAsia"/>
          <w:kern w:val="2"/>
        </w:rPr>
        <w:t>烷烃的分类、命名、结构、同系列和同分异构现象；烷烃的结构：碳原子的</w:t>
      </w:r>
      <w:r w:rsidRPr="004D4C48">
        <w:rPr>
          <w:rFonts w:cs="Times New Roman"/>
          <w:kern w:val="2"/>
        </w:rPr>
        <w:t>SP3</w:t>
      </w:r>
      <w:r w:rsidRPr="004D4C48">
        <w:rPr>
          <w:rFonts w:cs="Times New Roman" w:hint="eastAsia"/>
          <w:kern w:val="2"/>
        </w:rPr>
        <w:t>杂化、δ键形成（构型概念）</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2.2</w:t>
      </w:r>
      <w:r w:rsidRPr="004D4C48">
        <w:rPr>
          <w:rFonts w:cs="Times New Roman" w:hint="eastAsia"/>
          <w:kern w:val="2"/>
        </w:rPr>
        <w:t>烷烃的重要物理性质：熔点、沸点、密度、溶解度、折光率</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分子结构对物理化学性质的影响。</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2.3</w:t>
      </w:r>
      <w:r w:rsidRPr="004D4C48">
        <w:rPr>
          <w:rFonts w:cs="Times New Roman" w:hint="eastAsia"/>
          <w:kern w:val="2"/>
        </w:rPr>
        <w:t>烷烃的反应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 </w:t>
      </w:r>
      <w:r>
        <w:rPr>
          <w:rFonts w:cs="Times New Roman"/>
          <w:kern w:val="2"/>
        </w:rPr>
        <w:t xml:space="preserve">   </w:t>
      </w:r>
      <w:r w:rsidRPr="004D4C48">
        <w:rPr>
          <w:rFonts w:cs="Times New Roman" w:hint="eastAsia"/>
          <w:kern w:val="2"/>
        </w:rPr>
        <w:t>烷烃的卤代反应历程、游离基、连锁反应、能量曲线、过渡状态、游离基的稳定性和卤代反应的取向。</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2.4</w:t>
      </w:r>
      <w:r w:rsidRPr="004D4C48">
        <w:rPr>
          <w:rFonts w:cs="Times New Roman" w:hint="eastAsia"/>
          <w:kern w:val="2"/>
        </w:rPr>
        <w:t>环烷烃命名及化学性质</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小环</w:t>
      </w:r>
      <w:r>
        <w:rPr>
          <w:rFonts w:cs="Times New Roman" w:hint="eastAsia"/>
          <w:kern w:val="2"/>
        </w:rPr>
        <w:t>烷烃</w:t>
      </w:r>
      <w:r w:rsidRPr="004D4C48">
        <w:rPr>
          <w:rFonts w:cs="Times New Roman" w:hint="eastAsia"/>
          <w:kern w:val="2"/>
        </w:rPr>
        <w:t>的张力</w:t>
      </w:r>
      <w:r>
        <w:rPr>
          <w:rFonts w:cs="Times New Roman" w:hint="eastAsia"/>
          <w:kern w:val="2"/>
        </w:rPr>
        <w:t>、</w:t>
      </w:r>
      <w:r w:rsidRPr="004D4C48">
        <w:rPr>
          <w:rFonts w:cs="Times New Roman" w:hint="eastAsia"/>
          <w:kern w:val="2"/>
        </w:rPr>
        <w:t>稳定性与基本反应；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2.5 </w:t>
      </w:r>
      <w:r w:rsidRPr="004D4C48">
        <w:rPr>
          <w:rFonts w:cs="Times New Roman" w:hint="eastAsia"/>
          <w:kern w:val="2"/>
        </w:rPr>
        <w:t>烷烃的构象</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乙烷和丁烷的构象；环己烷的构象（椅式</w:t>
      </w:r>
      <w:r w:rsidRPr="004D4C48">
        <w:rPr>
          <w:rFonts w:cs="Times New Roman"/>
          <w:kern w:val="2"/>
        </w:rPr>
        <w:t>/</w:t>
      </w:r>
      <w:r w:rsidRPr="004D4C48">
        <w:rPr>
          <w:rFonts w:cs="Times New Roman" w:hint="eastAsia"/>
          <w:kern w:val="2"/>
        </w:rPr>
        <w:t>船式构型、取代环已烷和十氢化萘的构象）。</w:t>
      </w:r>
      <w:r w:rsidRPr="004D4C48">
        <w:rPr>
          <w:rFonts w:cs="Times New Roman"/>
          <w:kern w:val="2"/>
        </w:rPr>
        <w:t xml:space="preserve"> </w:t>
      </w:r>
    </w:p>
    <w:p w:rsidR="00AE3BA6" w:rsidRPr="00BE2C9D" w:rsidRDefault="00AE3BA6" w:rsidP="004D4C48">
      <w:pPr>
        <w:pStyle w:val="NormalWeb"/>
        <w:spacing w:before="0" w:beforeAutospacing="0" w:after="0" w:afterAutospacing="0" w:line="400" w:lineRule="exact"/>
        <w:jc w:val="both"/>
        <w:rPr>
          <w:rFonts w:cs="Times New Roman"/>
          <w:b/>
          <w:kern w:val="2"/>
        </w:rPr>
      </w:pPr>
      <w:r w:rsidRPr="00BE2C9D">
        <w:rPr>
          <w:rFonts w:cs="Times New Roman" w:hint="eastAsia"/>
          <w:b/>
          <w:kern w:val="2"/>
        </w:rPr>
        <w:t>第三章</w:t>
      </w:r>
      <w:r w:rsidRPr="00BE2C9D">
        <w:rPr>
          <w:rFonts w:cs="Times New Roman"/>
          <w:b/>
          <w:kern w:val="2"/>
        </w:rPr>
        <w:t xml:space="preserve"> </w:t>
      </w:r>
      <w:r w:rsidRPr="00BE2C9D">
        <w:rPr>
          <w:rFonts w:cs="Times New Roman" w:hint="eastAsia"/>
          <w:b/>
          <w:kern w:val="2"/>
        </w:rPr>
        <w:t>不饱和烃</w:t>
      </w:r>
      <w:r w:rsidRPr="00BE2C9D">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3.1</w:t>
      </w:r>
      <w:r w:rsidRPr="004D4C48">
        <w:rPr>
          <w:rFonts w:cs="Times New Roman" w:hint="eastAsia"/>
          <w:kern w:val="2"/>
        </w:rPr>
        <w:t>不饱和烃的命名、结构、异构体、物理性质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3.1.1</w:t>
      </w:r>
      <w:r w:rsidRPr="004D4C48">
        <w:rPr>
          <w:rFonts w:cs="Times New Roman" w:hint="eastAsia"/>
          <w:kern w:val="2"/>
        </w:rPr>
        <w:t>不饱和烃的结构</w:t>
      </w:r>
      <w:r w:rsidRPr="004D4C48">
        <w:rPr>
          <w:rFonts w:cs="Times New Roman"/>
          <w:kern w:val="2"/>
        </w:rPr>
        <w:t>SP2</w:t>
      </w:r>
      <w:r w:rsidRPr="004D4C48">
        <w:rPr>
          <w:rFonts w:cs="Times New Roman" w:hint="eastAsia"/>
          <w:kern w:val="2"/>
        </w:rPr>
        <w:t>、</w:t>
      </w:r>
      <w:r w:rsidRPr="004D4C48">
        <w:rPr>
          <w:rFonts w:cs="Times New Roman"/>
          <w:kern w:val="2"/>
        </w:rPr>
        <w:t>SP</w:t>
      </w:r>
      <w:r w:rsidRPr="004D4C48">
        <w:rPr>
          <w:rFonts w:cs="Times New Roman" w:hint="eastAsia"/>
          <w:kern w:val="2"/>
        </w:rPr>
        <w:t>杂化和π键性质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3.1.2</w:t>
      </w:r>
      <w:r w:rsidRPr="004D4C48">
        <w:rPr>
          <w:rFonts w:cs="Times New Roman" w:hint="eastAsia"/>
          <w:kern w:val="2"/>
        </w:rPr>
        <w:t>不饱和烃的同分异构体和命名</w:t>
      </w:r>
      <w:r>
        <w:rPr>
          <w:rFonts w:cs="Times New Roman" w:hint="eastAsia"/>
          <w:kern w:val="2"/>
        </w:rPr>
        <w:t>（</w:t>
      </w:r>
      <w:r w:rsidRPr="004D4C48">
        <w:rPr>
          <w:rFonts w:cs="Times New Roman" w:hint="eastAsia"/>
          <w:kern w:val="2"/>
        </w:rPr>
        <w:t>碳架异构、位置异构、顺反异构、系统命名法、顺反异构体的命名</w:t>
      </w:r>
      <w:r>
        <w:rPr>
          <w:rFonts w:cs="Times New Roman" w:hint="eastAsia"/>
          <w:kern w:val="2"/>
        </w:rPr>
        <w:t>）</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3.1.3</w:t>
      </w:r>
      <w:r w:rsidRPr="004D4C48">
        <w:rPr>
          <w:rFonts w:cs="Times New Roman" w:hint="eastAsia"/>
          <w:kern w:val="2"/>
        </w:rPr>
        <w:t>不饱和烃的物理性质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3.2</w:t>
      </w:r>
      <w:r w:rsidRPr="004D4C48">
        <w:rPr>
          <w:rFonts w:cs="Times New Roman" w:hint="eastAsia"/>
          <w:kern w:val="2"/>
        </w:rPr>
        <w:t>不饱和烃的基本反应</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亲电加成反应历程、溴鎓离子、亲电试剂、碳正离子及其稳定性、马氏规则、诱导效应，游历基加成反应历程、过氧化物效应的解释、马尔可尼可夫规则、加成反应中的碳正离子、碳正离子的结构及性质。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3.2.1 </w:t>
      </w:r>
      <w:r w:rsidRPr="004D4C48">
        <w:rPr>
          <w:rFonts w:cs="Times New Roman" w:hint="eastAsia"/>
          <w:kern w:val="2"/>
        </w:rPr>
        <w:t>加成反应</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催化加氢、硼氢化、加</w:t>
      </w:r>
      <w:r>
        <w:rPr>
          <w:rFonts w:cs="Times New Roman" w:hint="eastAsia"/>
          <w:kern w:val="2"/>
        </w:rPr>
        <w:t>卤素</w:t>
      </w:r>
      <w:r w:rsidRPr="004D4C48">
        <w:rPr>
          <w:rFonts w:cs="Times New Roman" w:hint="eastAsia"/>
          <w:kern w:val="2"/>
        </w:rPr>
        <w:t>、加</w:t>
      </w:r>
      <w:r>
        <w:rPr>
          <w:rFonts w:cs="Times New Roman" w:hint="eastAsia"/>
          <w:kern w:val="2"/>
        </w:rPr>
        <w:t>卤化氢</w:t>
      </w:r>
      <w:r w:rsidRPr="004D4C48">
        <w:rPr>
          <w:rFonts w:cs="Times New Roman" w:hint="eastAsia"/>
          <w:kern w:val="2"/>
        </w:rPr>
        <w:t>、加</w:t>
      </w:r>
      <w:r>
        <w:rPr>
          <w:rFonts w:cs="Times New Roman" w:hint="eastAsia"/>
          <w:kern w:val="2"/>
        </w:rPr>
        <w:t>硫酸</w:t>
      </w:r>
      <w:r w:rsidRPr="004D4C48">
        <w:rPr>
          <w:rFonts w:cs="Times New Roman"/>
          <w:kern w:val="2"/>
        </w:rPr>
        <w:t xml:space="preserve"> </w:t>
      </w:r>
      <w:r w:rsidRPr="004D4C48">
        <w:rPr>
          <w:rFonts w:cs="Times New Roman" w:hint="eastAsia"/>
          <w:kern w:val="2"/>
        </w:rPr>
        <w:t>、酸催化加</w:t>
      </w:r>
      <w:r>
        <w:rPr>
          <w:rFonts w:cs="Times New Roman" w:hint="eastAsia"/>
          <w:kern w:val="2"/>
        </w:rPr>
        <w:t>水</w:t>
      </w:r>
      <w:r w:rsidRPr="004D4C48">
        <w:rPr>
          <w:rFonts w:cs="Times New Roman" w:hint="eastAsia"/>
          <w:kern w:val="2"/>
        </w:rPr>
        <w:t>、与有机酸醇酚加成、加</w:t>
      </w:r>
      <w:r>
        <w:rPr>
          <w:rFonts w:cs="Times New Roman" w:hint="eastAsia"/>
          <w:kern w:val="2"/>
        </w:rPr>
        <w:t>次卤酸</w:t>
      </w:r>
      <w:r w:rsidRPr="004D4C48">
        <w:rPr>
          <w:rFonts w:cs="Times New Roman" w:hint="eastAsia"/>
          <w:kern w:val="2"/>
        </w:rPr>
        <w:t>、自由基加成等。</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3.2.2 </w:t>
      </w:r>
      <w:r w:rsidRPr="004D4C48">
        <w:rPr>
          <w:rFonts w:cs="Times New Roman" w:hint="eastAsia"/>
          <w:kern w:val="2"/>
        </w:rPr>
        <w:t>与卡宾的反应、烯烃的顺反异构反应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3.2.3 </w:t>
      </w:r>
      <w:r w:rsidRPr="004D4C48">
        <w:rPr>
          <w:rFonts w:cs="Times New Roman" w:hint="eastAsia"/>
          <w:kern w:val="2"/>
        </w:rPr>
        <w:t>氧化反应（环氧化、高锰酸钾氧化和臭氧化）</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3.2.4 </w:t>
      </w:r>
      <w:r w:rsidRPr="004D4C48">
        <w:rPr>
          <w:rFonts w:cs="Times New Roman" w:hint="eastAsia"/>
          <w:kern w:val="2"/>
        </w:rPr>
        <w:t>α</w:t>
      </w:r>
      <w:r w:rsidRPr="004D4C48">
        <w:rPr>
          <w:rFonts w:cs="Times New Roman"/>
          <w:kern w:val="2"/>
        </w:rPr>
        <w:t>—</w:t>
      </w:r>
      <w:r w:rsidRPr="004D4C48">
        <w:rPr>
          <w:rFonts w:cs="Times New Roman" w:hint="eastAsia"/>
          <w:kern w:val="2"/>
        </w:rPr>
        <w:t>氢原子的卤代反应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3.2.5 </w:t>
      </w:r>
      <w:r w:rsidRPr="004D4C48">
        <w:rPr>
          <w:rFonts w:cs="Times New Roman" w:hint="eastAsia"/>
          <w:kern w:val="2"/>
        </w:rPr>
        <w:t>聚合反应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3.3 </w:t>
      </w:r>
      <w:r w:rsidRPr="004D4C48">
        <w:rPr>
          <w:rFonts w:cs="Times New Roman" w:hint="eastAsia"/>
          <w:kern w:val="2"/>
        </w:rPr>
        <w:t>不饱和烃的来源和制备</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3.4 </w:t>
      </w:r>
      <w:r w:rsidRPr="004D4C48">
        <w:rPr>
          <w:rFonts w:cs="Times New Roman" w:hint="eastAsia"/>
          <w:kern w:val="2"/>
        </w:rPr>
        <w:t>炔烃的特殊反应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3.4.1 </w:t>
      </w:r>
      <w:r w:rsidRPr="004D4C48">
        <w:rPr>
          <w:rFonts w:cs="Times New Roman" w:hint="eastAsia"/>
          <w:kern w:val="2"/>
        </w:rPr>
        <w:t>炔烃的亲核加成</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3.4.2 </w:t>
      </w:r>
      <w:r w:rsidRPr="004D4C48">
        <w:rPr>
          <w:rFonts w:cs="Times New Roman" w:hint="eastAsia"/>
          <w:kern w:val="2"/>
        </w:rPr>
        <w:t>炔烃的活拨氢反应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    </w:t>
      </w:r>
      <w:r w:rsidRPr="004D4C48">
        <w:rPr>
          <w:rFonts w:cs="Times New Roman" w:hint="eastAsia"/>
          <w:kern w:val="2"/>
        </w:rPr>
        <w:t>炔烃的活拨氢酸性、鉴别、与碱金属反应、炔烃的烷基化反应。</w:t>
      </w:r>
    </w:p>
    <w:p w:rsidR="00AE3BA6" w:rsidRPr="00BC1004" w:rsidRDefault="00AE3BA6" w:rsidP="004D4C48">
      <w:pPr>
        <w:pStyle w:val="NormalWeb"/>
        <w:spacing w:before="0" w:beforeAutospacing="0" w:after="0" w:afterAutospacing="0" w:line="400" w:lineRule="exact"/>
        <w:jc w:val="both"/>
        <w:rPr>
          <w:rFonts w:cs="Times New Roman"/>
          <w:b/>
          <w:kern w:val="2"/>
        </w:rPr>
      </w:pPr>
      <w:r w:rsidRPr="00BC1004">
        <w:rPr>
          <w:rFonts w:cs="Times New Roman" w:hint="eastAsia"/>
          <w:b/>
          <w:kern w:val="2"/>
        </w:rPr>
        <w:t>第四章</w:t>
      </w:r>
      <w:r w:rsidRPr="00BC1004">
        <w:rPr>
          <w:rFonts w:cs="Times New Roman"/>
          <w:b/>
          <w:kern w:val="2"/>
        </w:rPr>
        <w:t xml:space="preserve"> </w:t>
      </w:r>
      <w:r w:rsidRPr="00BC1004">
        <w:rPr>
          <w:rFonts w:cs="Times New Roman" w:hint="eastAsia"/>
          <w:b/>
          <w:kern w:val="2"/>
        </w:rPr>
        <w:t>共轭二烯烃和共轭效应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4.1 </w:t>
      </w:r>
      <w:r w:rsidRPr="004D4C48">
        <w:rPr>
          <w:rFonts w:cs="Times New Roman" w:hint="eastAsia"/>
          <w:kern w:val="2"/>
        </w:rPr>
        <w:t>共轭二烯烃的性质、结构特点</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4.2 </w:t>
      </w:r>
      <w:r w:rsidRPr="004D4C48">
        <w:rPr>
          <w:rFonts w:cs="Times New Roman" w:hint="eastAsia"/>
          <w:kern w:val="2"/>
        </w:rPr>
        <w:t>共轭效应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4.3 </w:t>
      </w:r>
      <w:r w:rsidRPr="004D4C48">
        <w:rPr>
          <w:rFonts w:cs="Times New Roman" w:hint="eastAsia"/>
          <w:kern w:val="2"/>
        </w:rPr>
        <w:t>共轭二烯烃的化学特性</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加成反应、狄耳斯</w:t>
      </w:r>
      <w:r w:rsidRPr="004D4C48">
        <w:rPr>
          <w:rFonts w:cs="Times New Roman"/>
          <w:kern w:val="2"/>
        </w:rPr>
        <w:t>—</w:t>
      </w:r>
      <w:r w:rsidRPr="004D4C48">
        <w:rPr>
          <w:rFonts w:cs="Times New Roman" w:hint="eastAsia"/>
          <w:kern w:val="2"/>
        </w:rPr>
        <w:t>阿尔德（</w:t>
      </w:r>
      <w:r w:rsidRPr="004D4C48">
        <w:rPr>
          <w:rFonts w:cs="Times New Roman"/>
          <w:kern w:val="2"/>
        </w:rPr>
        <w:t xml:space="preserve">Diels-Alder </w:t>
      </w:r>
      <w:r w:rsidRPr="004D4C48">
        <w:rPr>
          <w:rFonts w:cs="Times New Roman" w:hint="eastAsia"/>
          <w:kern w:val="2"/>
        </w:rPr>
        <w:t>）环加成反应、聚合反应</w:t>
      </w:r>
      <w:r>
        <w:rPr>
          <w:rFonts w:cs="Times New Roman" w:hint="eastAsia"/>
          <w:kern w:val="2"/>
        </w:rPr>
        <w:t>。</w:t>
      </w:r>
      <w:r w:rsidRPr="004D4C48">
        <w:rPr>
          <w:rFonts w:cs="Times New Roman"/>
          <w:kern w:val="2"/>
        </w:rPr>
        <w:t xml:space="preserve"> </w:t>
      </w:r>
    </w:p>
    <w:p w:rsidR="00AE3BA6" w:rsidRPr="00BC1004" w:rsidRDefault="00AE3BA6" w:rsidP="004D4C48">
      <w:pPr>
        <w:pStyle w:val="NormalWeb"/>
        <w:spacing w:before="0" w:beforeAutospacing="0" w:after="0" w:afterAutospacing="0" w:line="400" w:lineRule="exact"/>
        <w:jc w:val="both"/>
        <w:rPr>
          <w:rFonts w:cs="Times New Roman"/>
          <w:b/>
          <w:kern w:val="2"/>
        </w:rPr>
      </w:pPr>
      <w:r w:rsidRPr="00BC1004">
        <w:rPr>
          <w:rFonts w:cs="Times New Roman" w:hint="eastAsia"/>
          <w:b/>
          <w:kern w:val="2"/>
        </w:rPr>
        <w:t>第五章芳香烃</w:t>
      </w:r>
      <w:r w:rsidRPr="00BC1004">
        <w:rPr>
          <w:rFonts w:cs="Times New Roman"/>
          <w:b/>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芳香烃类化合物的命名、结构及芳香性。掌握芳烃类化合物的重要性质：苯及同分物的反应、取代反应的定位规律、取代效应的解释、合成取代苯。</w:t>
      </w:r>
      <w:r w:rsidRPr="004D4C48">
        <w:rPr>
          <w:rFonts w:cs="Times New Roman"/>
          <w:kern w:val="2"/>
        </w:rPr>
        <w:t xml:space="preserve"> </w:t>
      </w:r>
      <w:r w:rsidRPr="004D4C48">
        <w:rPr>
          <w:rFonts w:cs="Times New Roman" w:hint="eastAsia"/>
          <w:kern w:val="2"/>
        </w:rPr>
        <w:t>了解多环芳香化合物性质和非苯芳香体系</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5.1 </w:t>
      </w:r>
      <w:r w:rsidRPr="004D4C48">
        <w:rPr>
          <w:rFonts w:cs="Times New Roman" w:hint="eastAsia"/>
          <w:kern w:val="2"/>
        </w:rPr>
        <w:t>芳香烃</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5.1.1</w:t>
      </w:r>
      <w:r w:rsidRPr="004D4C48">
        <w:rPr>
          <w:rFonts w:cs="Times New Roman" w:hint="eastAsia"/>
          <w:kern w:val="2"/>
        </w:rPr>
        <w:t>苯的分子结构</w:t>
      </w:r>
      <w:r>
        <w:rPr>
          <w:rFonts w:cs="Times New Roman" w:hint="eastAsia"/>
          <w:kern w:val="2"/>
        </w:rPr>
        <w:t>（</w:t>
      </w:r>
      <w:r w:rsidRPr="004D4C48">
        <w:rPr>
          <w:rFonts w:cs="Times New Roman" w:hint="eastAsia"/>
          <w:kern w:val="2"/>
        </w:rPr>
        <w:t>凯库勒、分子轨道法、共振论简介，芳香性解释</w:t>
      </w:r>
      <w:r>
        <w:rPr>
          <w:rFonts w:cs="Times New Roman" w:hint="eastAsia"/>
          <w:kern w:val="2"/>
        </w:rPr>
        <w:t>）</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5.1.2</w:t>
      </w:r>
      <w:r w:rsidRPr="004D4C48">
        <w:rPr>
          <w:rFonts w:cs="Times New Roman" w:hint="eastAsia"/>
          <w:kern w:val="2"/>
        </w:rPr>
        <w:t>单环芳香烃的异构现象、命名和物理性质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5.1.3</w:t>
      </w:r>
      <w:r>
        <w:rPr>
          <w:rFonts w:cs="Times New Roman" w:hint="eastAsia"/>
          <w:kern w:val="2"/>
        </w:rPr>
        <w:t>单环芳烃的</w:t>
      </w:r>
      <w:r w:rsidRPr="004D4C48">
        <w:rPr>
          <w:rFonts w:cs="Times New Roman" w:hint="eastAsia"/>
          <w:kern w:val="2"/>
        </w:rPr>
        <w:t>化学性质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5.1.3.1 </w:t>
      </w:r>
      <w:r w:rsidRPr="004D4C48">
        <w:rPr>
          <w:rFonts w:cs="Times New Roman" w:hint="eastAsia"/>
          <w:kern w:val="2"/>
        </w:rPr>
        <w:t>取代反应</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卤代、硝化、磺化、傅</w:t>
      </w:r>
      <w:r w:rsidRPr="004D4C48">
        <w:rPr>
          <w:rFonts w:cs="Times New Roman"/>
          <w:kern w:val="2"/>
        </w:rPr>
        <w:t>—</w:t>
      </w:r>
      <w:r w:rsidRPr="004D4C48">
        <w:rPr>
          <w:rFonts w:cs="Times New Roman" w:hint="eastAsia"/>
          <w:kern w:val="2"/>
        </w:rPr>
        <w:t>克（</w:t>
      </w:r>
      <w:r w:rsidRPr="004D4C48">
        <w:rPr>
          <w:rFonts w:cs="Times New Roman"/>
          <w:kern w:val="2"/>
        </w:rPr>
        <w:t>Fridel-Crafts</w:t>
      </w:r>
      <w:r w:rsidRPr="004D4C48">
        <w:rPr>
          <w:rFonts w:cs="Times New Roman" w:hint="eastAsia"/>
          <w:kern w:val="2"/>
        </w:rPr>
        <w:t>）反应；苯环亲电取代反应历程；苯环上取代反应的定位规律（理论解释和合成上的应用）。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5.1.3.2 </w:t>
      </w:r>
      <w:r w:rsidRPr="004D4C48">
        <w:rPr>
          <w:rFonts w:cs="Times New Roman" w:hint="eastAsia"/>
          <w:kern w:val="2"/>
        </w:rPr>
        <w:t>卤素甲基化反应</w:t>
      </w:r>
      <w:r>
        <w:rPr>
          <w:rFonts w:cs="Times New Roman" w:hint="eastAsia"/>
          <w:kern w:val="2"/>
        </w:rPr>
        <w:t>、</w:t>
      </w:r>
      <w:r w:rsidRPr="004D4C48">
        <w:rPr>
          <w:rFonts w:cs="Times New Roman" w:hint="eastAsia"/>
          <w:kern w:val="2"/>
        </w:rPr>
        <w:t>加特曼</w:t>
      </w:r>
      <w:r w:rsidRPr="004D4C48">
        <w:rPr>
          <w:rFonts w:cs="Times New Roman"/>
          <w:kern w:val="2"/>
        </w:rPr>
        <w:t xml:space="preserve"> (Gatterman)- </w:t>
      </w:r>
      <w:r w:rsidRPr="004D4C48">
        <w:rPr>
          <w:rFonts w:cs="Times New Roman" w:hint="eastAsia"/>
          <w:kern w:val="2"/>
        </w:rPr>
        <w:t>科赫</w:t>
      </w:r>
      <w:r w:rsidRPr="004D4C48">
        <w:rPr>
          <w:rFonts w:cs="Times New Roman"/>
          <w:kern w:val="2"/>
        </w:rPr>
        <w:t xml:space="preserve"> (Koch)</w:t>
      </w:r>
      <w:r w:rsidRPr="004D4C48">
        <w:rPr>
          <w:rFonts w:cs="Times New Roman" w:hint="eastAsia"/>
          <w:kern w:val="2"/>
        </w:rPr>
        <w:t>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5.1.3.3 </w:t>
      </w:r>
      <w:r w:rsidRPr="004D4C48">
        <w:rPr>
          <w:rFonts w:cs="Times New Roman" w:hint="eastAsia"/>
          <w:kern w:val="2"/>
        </w:rPr>
        <w:t>伯奇（</w:t>
      </w:r>
      <w:r w:rsidRPr="004D4C48">
        <w:rPr>
          <w:rFonts w:cs="Times New Roman"/>
          <w:kern w:val="2"/>
        </w:rPr>
        <w:t xml:space="preserve"> Birch </w:t>
      </w:r>
      <w:r w:rsidRPr="004D4C48">
        <w:rPr>
          <w:rFonts w:cs="Times New Roman" w:hint="eastAsia"/>
          <w:kern w:val="2"/>
        </w:rPr>
        <w:t>）还原反应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5.1.3.4 </w:t>
      </w:r>
      <w:r w:rsidRPr="004D4C48">
        <w:rPr>
          <w:rFonts w:cs="Times New Roman" w:hint="eastAsia"/>
          <w:kern w:val="2"/>
        </w:rPr>
        <w:t>氧化反应</w:t>
      </w:r>
      <w:r>
        <w:rPr>
          <w:rFonts w:cs="Times New Roman" w:hint="eastAsia"/>
          <w:kern w:val="2"/>
        </w:rPr>
        <w:t>（</w:t>
      </w:r>
      <w:r w:rsidRPr="004D4C48">
        <w:rPr>
          <w:rFonts w:cs="Times New Roman" w:hint="eastAsia"/>
          <w:kern w:val="2"/>
        </w:rPr>
        <w:t>苯环氧化、侧链氧化</w:t>
      </w:r>
      <w:r>
        <w:rPr>
          <w:rFonts w:cs="Times New Roman" w:hint="eastAsia"/>
          <w:kern w:val="2"/>
        </w:rPr>
        <w:t>）</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5.2 </w:t>
      </w:r>
      <w:r w:rsidRPr="004D4C48">
        <w:rPr>
          <w:rFonts w:cs="Times New Roman" w:hint="eastAsia"/>
          <w:kern w:val="2"/>
        </w:rPr>
        <w:t>多环及稠环芳烃</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5.2.1</w:t>
      </w:r>
      <w:r>
        <w:rPr>
          <w:rFonts w:cs="Times New Roman"/>
          <w:kern w:val="2"/>
        </w:rPr>
        <w:t xml:space="preserve"> </w:t>
      </w:r>
      <w:r w:rsidRPr="004D4C48">
        <w:rPr>
          <w:rFonts w:cs="Times New Roman" w:hint="eastAsia"/>
          <w:kern w:val="2"/>
        </w:rPr>
        <w:t>三苯甲基化合物及其离子和自由基的稳定性</w:t>
      </w:r>
      <w:r>
        <w:rPr>
          <w:rFonts w:cs="Times New Roman" w:hint="eastAsia"/>
          <w:kern w:val="2"/>
        </w:rPr>
        <w:t>、</w:t>
      </w:r>
      <w:r w:rsidRPr="004D4C48">
        <w:rPr>
          <w:rFonts w:cs="Times New Roman" w:hint="eastAsia"/>
          <w:kern w:val="2"/>
        </w:rPr>
        <w:t>联苯特性及合成</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5.2.2</w:t>
      </w:r>
      <w:r>
        <w:rPr>
          <w:rFonts w:cs="Times New Roman"/>
          <w:kern w:val="2"/>
        </w:rPr>
        <w:t xml:space="preserve"> </w:t>
      </w:r>
      <w:r w:rsidRPr="004D4C48">
        <w:rPr>
          <w:rFonts w:cs="Times New Roman" w:hint="eastAsia"/>
          <w:kern w:val="2"/>
        </w:rPr>
        <w:t>萘的结构与化学性质（取代反应、加成反应、氧化反应）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5.2.3</w:t>
      </w:r>
      <w:r>
        <w:rPr>
          <w:rFonts w:cs="Times New Roman"/>
          <w:kern w:val="2"/>
        </w:rPr>
        <w:t xml:space="preserve"> </w:t>
      </w:r>
      <w:r w:rsidRPr="004D4C48">
        <w:rPr>
          <w:rFonts w:cs="Times New Roman" w:hint="eastAsia"/>
          <w:kern w:val="2"/>
        </w:rPr>
        <w:t>蒽和菲的结构和性质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5.3</w:t>
      </w:r>
      <w:r w:rsidRPr="004D4C48">
        <w:rPr>
          <w:rFonts w:cs="Times New Roman" w:hint="eastAsia"/>
          <w:kern w:val="2"/>
        </w:rPr>
        <w:t>休克尔规则判断非苯芳烃</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第六章</w:t>
      </w:r>
      <w:r w:rsidRPr="004D4C48">
        <w:rPr>
          <w:rFonts w:cs="Times New Roman"/>
          <w:kern w:val="2"/>
        </w:rPr>
        <w:t xml:space="preserve"> </w:t>
      </w:r>
      <w:r w:rsidRPr="004D4C48">
        <w:rPr>
          <w:rFonts w:cs="Times New Roman" w:hint="eastAsia"/>
          <w:kern w:val="2"/>
        </w:rPr>
        <w:t>卤代烃</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掌握卤代烃的分类和物理性质、结构、制备和化学性质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6.1 </w:t>
      </w:r>
      <w:r w:rsidRPr="004D4C48">
        <w:rPr>
          <w:rFonts w:cs="Times New Roman" w:hint="eastAsia"/>
          <w:kern w:val="2"/>
        </w:rPr>
        <w:t>卤代烃的分类及命名、结构、同分异构和物理性质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6.2 </w:t>
      </w:r>
      <w:r w:rsidRPr="004D4C48">
        <w:rPr>
          <w:rFonts w:cs="Times New Roman" w:hint="eastAsia"/>
          <w:kern w:val="2"/>
        </w:rPr>
        <w:t>卤代烃的化学性质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6.2.1</w:t>
      </w:r>
      <w:r w:rsidRPr="004D4C48">
        <w:rPr>
          <w:rFonts w:cs="Times New Roman" w:hint="eastAsia"/>
          <w:kern w:val="2"/>
        </w:rPr>
        <w:t>卤代烃的基本反应：取代、消除、还原</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取代反应（水解、醇解、氨解、与硝酸银及氰化钠的反应）。消去反应与取向。</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6.2.2</w:t>
      </w:r>
      <w:r w:rsidRPr="004D4C48">
        <w:rPr>
          <w:rFonts w:cs="Times New Roman" w:hint="eastAsia"/>
          <w:kern w:val="2"/>
        </w:rPr>
        <w:t>饱和碳原子上的亲核取代反应与消除反应</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取代反应的机理</w:t>
      </w:r>
      <w:r w:rsidRPr="004D4C48">
        <w:rPr>
          <w:rFonts w:cs="Times New Roman"/>
          <w:kern w:val="2"/>
        </w:rPr>
        <w:t xml:space="preserve"> S</w:t>
      </w:r>
      <w:r w:rsidRPr="00D40A09">
        <w:rPr>
          <w:rFonts w:cs="Times New Roman"/>
          <w:kern w:val="2"/>
          <w:sz w:val="32"/>
          <w:szCs w:val="32"/>
          <w:vertAlign w:val="subscript"/>
        </w:rPr>
        <w:t>N</w:t>
      </w:r>
      <w:r w:rsidRPr="004D4C48">
        <w:rPr>
          <w:rFonts w:cs="Times New Roman"/>
          <w:kern w:val="2"/>
        </w:rPr>
        <w:t>1</w:t>
      </w:r>
      <w:r w:rsidRPr="004D4C48">
        <w:rPr>
          <w:rFonts w:cs="Times New Roman" w:hint="eastAsia"/>
          <w:kern w:val="2"/>
        </w:rPr>
        <w:t>、</w:t>
      </w:r>
      <w:r w:rsidRPr="004D4C48">
        <w:rPr>
          <w:rFonts w:cs="Times New Roman"/>
          <w:kern w:val="2"/>
        </w:rPr>
        <w:t>S</w:t>
      </w:r>
      <w:r w:rsidRPr="00D40A09">
        <w:rPr>
          <w:rFonts w:cs="Times New Roman"/>
          <w:kern w:val="2"/>
          <w:sz w:val="32"/>
          <w:szCs w:val="32"/>
          <w:vertAlign w:val="subscript"/>
        </w:rPr>
        <w:t>N</w:t>
      </w:r>
      <w:r w:rsidRPr="004D4C48">
        <w:rPr>
          <w:rFonts w:cs="Times New Roman"/>
          <w:kern w:val="2"/>
        </w:rPr>
        <w:t>2</w:t>
      </w:r>
      <w:r>
        <w:rPr>
          <w:rFonts w:cs="Times New Roman" w:hint="eastAsia"/>
          <w:kern w:val="2"/>
        </w:rPr>
        <w:t>；</w:t>
      </w:r>
      <w:r w:rsidRPr="004D4C48">
        <w:rPr>
          <w:rFonts w:cs="Times New Roman" w:hint="eastAsia"/>
          <w:kern w:val="2"/>
        </w:rPr>
        <w:t>消除反应的机理</w:t>
      </w:r>
      <w:r w:rsidRPr="004D4C48">
        <w:rPr>
          <w:rFonts w:cs="Times New Roman"/>
          <w:kern w:val="2"/>
        </w:rPr>
        <w:t xml:space="preserve"> E1</w:t>
      </w:r>
      <w:r w:rsidRPr="004D4C48">
        <w:rPr>
          <w:rFonts w:cs="Times New Roman" w:hint="eastAsia"/>
          <w:kern w:val="2"/>
        </w:rPr>
        <w:t>、</w:t>
      </w:r>
      <w:r w:rsidRPr="004D4C48">
        <w:rPr>
          <w:rFonts w:cs="Times New Roman"/>
          <w:kern w:val="2"/>
        </w:rPr>
        <w:t>E2</w:t>
      </w:r>
      <w:r>
        <w:rPr>
          <w:rFonts w:cs="Times New Roman" w:hint="eastAsia"/>
          <w:kern w:val="2"/>
        </w:rPr>
        <w:t>；</w:t>
      </w:r>
      <w:r w:rsidRPr="004D4C48">
        <w:rPr>
          <w:rFonts w:cs="Times New Roman" w:hint="eastAsia"/>
          <w:kern w:val="2"/>
        </w:rPr>
        <w:t>取代反应与消除反应的立体化学、影响因素和竞争。</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6.3</w:t>
      </w:r>
      <w:r w:rsidRPr="004D4C48">
        <w:rPr>
          <w:rFonts w:cs="Times New Roman" w:hint="eastAsia"/>
          <w:kern w:val="2"/>
        </w:rPr>
        <w:t>卤代烃的制法（由烃制备、由醇制备、卤代烃的互换）</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6.4 </w:t>
      </w:r>
      <w:r w:rsidRPr="004D4C48">
        <w:rPr>
          <w:rFonts w:cs="Times New Roman" w:hint="eastAsia"/>
          <w:kern w:val="2"/>
        </w:rPr>
        <w:t>卤代烃与金属反应</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格氏试剂的制备、性质、反应特性与合成中的应用。有机锂试剂、</w:t>
      </w:r>
      <w:r w:rsidRPr="004D4C48">
        <w:rPr>
          <w:rFonts w:cs="Times New Roman"/>
          <w:kern w:val="2"/>
        </w:rPr>
        <w:t>Wurtz</w:t>
      </w:r>
      <w:r w:rsidRPr="004D4C48">
        <w:rPr>
          <w:rFonts w:cs="Times New Roman" w:hint="eastAsia"/>
          <w:kern w:val="2"/>
        </w:rPr>
        <w:t>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6.5 </w:t>
      </w:r>
      <w:r w:rsidRPr="004D4C48">
        <w:rPr>
          <w:rFonts w:cs="Times New Roman" w:hint="eastAsia"/>
          <w:kern w:val="2"/>
        </w:rPr>
        <w:t>卤代烯烃和卤代芳烃的化学性质</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第七章</w:t>
      </w:r>
      <w:r w:rsidRPr="00D40A09">
        <w:rPr>
          <w:rFonts w:cs="Times New Roman"/>
          <w:b/>
          <w:kern w:val="2"/>
        </w:rPr>
        <w:t xml:space="preserve"> </w:t>
      </w:r>
      <w:r w:rsidRPr="00D40A09">
        <w:rPr>
          <w:rFonts w:cs="Times New Roman" w:hint="eastAsia"/>
          <w:b/>
          <w:kern w:val="2"/>
        </w:rPr>
        <w:t>立体化学</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7.1 </w:t>
      </w:r>
      <w:r w:rsidRPr="004D4C48">
        <w:rPr>
          <w:rFonts w:cs="Times New Roman" w:hint="eastAsia"/>
          <w:kern w:val="2"/>
        </w:rPr>
        <w:t>了解对映异构现象、物质的旋光性与分子结构的关系</w:t>
      </w:r>
      <w:r>
        <w:rPr>
          <w:rFonts w:cs="Times New Roman" w:hint="eastAsia"/>
          <w:kern w:val="2"/>
        </w:rPr>
        <w:t>（</w:t>
      </w:r>
      <w:r w:rsidRPr="004D4C48">
        <w:rPr>
          <w:rFonts w:cs="Times New Roman" w:hint="eastAsia"/>
          <w:kern w:val="2"/>
        </w:rPr>
        <w:t>手性、对称因素、平面偏振光和旋光性、旋光仪和比旋光度</w:t>
      </w:r>
      <w:r>
        <w:rPr>
          <w:rFonts w:cs="Times New Roman" w:hint="eastAsia"/>
          <w:kern w:val="2"/>
        </w:rPr>
        <w:t>）</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7.2</w:t>
      </w:r>
      <w:r w:rsidRPr="004D4C48">
        <w:rPr>
          <w:rFonts w:cs="Times New Roman" w:hint="eastAsia"/>
          <w:kern w:val="2"/>
        </w:rPr>
        <w:t>含有手性碳原子化合物的对映异构</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7.2.1 </w:t>
      </w:r>
      <w:r w:rsidRPr="004D4C48">
        <w:rPr>
          <w:rFonts w:cs="Times New Roman" w:hint="eastAsia"/>
          <w:kern w:val="2"/>
        </w:rPr>
        <w:t>含有一个手性碳原子化合物的对映异构（对映体、外消旋体、费歇尔投影式）</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7.2.2 </w:t>
      </w:r>
      <w:r w:rsidRPr="004D4C48">
        <w:rPr>
          <w:rFonts w:cs="Times New Roman" w:hint="eastAsia"/>
          <w:kern w:val="2"/>
        </w:rPr>
        <w:t>对映异构体的构型（相对构型和绝对构型、构型的</w:t>
      </w:r>
      <w:r w:rsidRPr="004D4C48">
        <w:rPr>
          <w:rFonts w:cs="Times New Roman"/>
          <w:kern w:val="2"/>
        </w:rPr>
        <w:t xml:space="preserve"> R/S </w:t>
      </w:r>
      <w:r w:rsidRPr="004D4C48">
        <w:rPr>
          <w:rFonts w:cs="Times New Roman" w:hint="eastAsia"/>
          <w:kern w:val="2"/>
        </w:rPr>
        <w:t>法、</w:t>
      </w:r>
      <w:r w:rsidRPr="004D4C48">
        <w:rPr>
          <w:rFonts w:cs="Times New Roman"/>
          <w:kern w:val="2"/>
        </w:rPr>
        <w:t xml:space="preserve">D/L </w:t>
      </w:r>
      <w:r w:rsidRPr="004D4C48">
        <w:rPr>
          <w:rFonts w:cs="Times New Roman" w:hint="eastAsia"/>
          <w:kern w:val="2"/>
        </w:rPr>
        <w:t>法）</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7.2.3 </w:t>
      </w:r>
      <w:r w:rsidRPr="004D4C48">
        <w:rPr>
          <w:rFonts w:cs="Times New Roman" w:hint="eastAsia"/>
          <w:kern w:val="2"/>
        </w:rPr>
        <w:t>含两个手性碳原子化合物的对映异构</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7.2.4 </w:t>
      </w:r>
      <w:r w:rsidRPr="004D4C48">
        <w:rPr>
          <w:rFonts w:cs="Times New Roman" w:hint="eastAsia"/>
          <w:kern w:val="2"/>
        </w:rPr>
        <w:t>环状的化合物的对映异构</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7.3</w:t>
      </w:r>
      <w:r w:rsidRPr="004D4C48">
        <w:rPr>
          <w:rFonts w:cs="Times New Roman" w:hint="eastAsia"/>
          <w:kern w:val="2"/>
        </w:rPr>
        <w:t>含手性轴或含手性面的化合物的立体异构体，含手性碳原子化合物的对映异构（丙二烯型、联苯型，螺旋型化合物）</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7.4</w:t>
      </w:r>
      <w:r w:rsidRPr="004D4C48">
        <w:rPr>
          <w:rFonts w:cs="Times New Roman" w:hint="eastAsia"/>
          <w:kern w:val="2"/>
        </w:rPr>
        <w:t>外消旋体、拆分和不对称合成</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7.5 </w:t>
      </w:r>
      <w:r w:rsidRPr="004D4C48">
        <w:rPr>
          <w:rFonts w:cs="Times New Roman" w:hint="eastAsia"/>
          <w:kern w:val="2"/>
        </w:rPr>
        <w:t>掌握立体化学在研究反应历程中的应用</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第八章</w:t>
      </w:r>
      <w:r w:rsidRPr="00D40A09">
        <w:rPr>
          <w:rFonts w:cs="Times New Roman"/>
          <w:b/>
          <w:kern w:val="2"/>
        </w:rPr>
        <w:t xml:space="preserve"> </w:t>
      </w:r>
      <w:r w:rsidRPr="00D40A09">
        <w:rPr>
          <w:rFonts w:cs="Times New Roman" w:hint="eastAsia"/>
          <w:b/>
          <w:kern w:val="2"/>
        </w:rPr>
        <w:t>有机化合物的波谱分析</w:t>
      </w:r>
      <w:r w:rsidRPr="00D40A09">
        <w:rPr>
          <w:rFonts w:cs="Times New Roman"/>
          <w:b/>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熟悉紫外、红外光谱、核磁共振谱的基本原理及在有机化合物结构测定中的应用了解质谱的基本原理及应用。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8.1 </w:t>
      </w:r>
      <w:r w:rsidRPr="004D4C48">
        <w:rPr>
          <w:rFonts w:cs="Times New Roman" w:hint="eastAsia"/>
          <w:kern w:val="2"/>
        </w:rPr>
        <w:t>红外光谱</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8.1.1 </w:t>
      </w:r>
      <w:r w:rsidRPr="004D4C48">
        <w:rPr>
          <w:rFonts w:cs="Times New Roman" w:hint="eastAsia"/>
          <w:kern w:val="2"/>
        </w:rPr>
        <w:t>红外光谱的基本原理（分子振动类型、红外光谱图的表示方法）</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8.1.2</w:t>
      </w:r>
      <w:r w:rsidRPr="004D4C48">
        <w:rPr>
          <w:rFonts w:cs="Times New Roman" w:hint="eastAsia"/>
          <w:kern w:val="2"/>
        </w:rPr>
        <w:t>重要官能团的特征吸收峰</w:t>
      </w:r>
      <w:r>
        <w:rPr>
          <w:rFonts w:cs="Times New Roman" w:hint="eastAsia"/>
          <w:kern w:val="2"/>
        </w:rPr>
        <w:t>、</w:t>
      </w:r>
      <w:r w:rsidRPr="004D4C48">
        <w:rPr>
          <w:rFonts w:cs="Times New Roman" w:hint="eastAsia"/>
          <w:kern w:val="2"/>
        </w:rPr>
        <w:t>影响红外吸收信号位移的因素</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8.1.3 </w:t>
      </w:r>
      <w:r w:rsidRPr="004D4C48">
        <w:rPr>
          <w:rFonts w:cs="Times New Roman" w:hint="eastAsia"/>
          <w:kern w:val="2"/>
        </w:rPr>
        <w:t>红外光谱的解析</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8.2 </w:t>
      </w:r>
      <w:r w:rsidRPr="004D4C48">
        <w:rPr>
          <w:rFonts w:cs="Times New Roman" w:hint="eastAsia"/>
          <w:kern w:val="2"/>
        </w:rPr>
        <w:t>核磁共振谱</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8.2.1 </w:t>
      </w:r>
      <w:r w:rsidRPr="004D4C48">
        <w:rPr>
          <w:rFonts w:cs="Times New Roman" w:hint="eastAsia"/>
          <w:kern w:val="2"/>
        </w:rPr>
        <w:t>了解核磁共振的基本原理</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8.2.2</w:t>
      </w:r>
      <w:r w:rsidRPr="004D4C48">
        <w:rPr>
          <w:rFonts w:cs="Times New Roman" w:hint="eastAsia"/>
          <w:kern w:val="2"/>
        </w:rPr>
        <w:t>典型化合物的核磁共振谱剖析（屏蔽效应、化学位移、峰面积、</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峰强度、自旋偶合与自旋裂分）</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8.3 </w:t>
      </w:r>
      <w:r w:rsidRPr="004D4C48">
        <w:rPr>
          <w:rFonts w:cs="Times New Roman" w:hint="eastAsia"/>
          <w:kern w:val="2"/>
        </w:rPr>
        <w:t>紫外光谱</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紫外光谱的基本原理、紫外光谱图、各类化合物的电子跃迁、紫外光谱与分子结构的关系。</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8.4 </w:t>
      </w:r>
      <w:r w:rsidRPr="004D4C48">
        <w:rPr>
          <w:rFonts w:cs="Times New Roman" w:hint="eastAsia"/>
          <w:kern w:val="2"/>
        </w:rPr>
        <w:t>质谱</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150" w:firstLine="31680"/>
        <w:jc w:val="both"/>
        <w:rPr>
          <w:rFonts w:cs="Times New Roman"/>
          <w:kern w:val="2"/>
        </w:rPr>
      </w:pPr>
      <w:r w:rsidRPr="004D4C48">
        <w:rPr>
          <w:rFonts w:cs="Times New Roman" w:hint="eastAsia"/>
          <w:kern w:val="2"/>
        </w:rPr>
        <w:t>质谱的基本原理与质谱仪。质谱图离子的主要类型、形成及应用，影响</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离子形成的因素，各类化合物的质谱图特征。</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第九章</w:t>
      </w:r>
      <w:r w:rsidRPr="00D40A09">
        <w:rPr>
          <w:rFonts w:cs="Times New Roman"/>
          <w:b/>
          <w:kern w:val="2"/>
        </w:rPr>
        <w:t xml:space="preserve"> </w:t>
      </w:r>
      <w:r w:rsidRPr="00D40A09">
        <w:rPr>
          <w:rFonts w:cs="Times New Roman" w:hint="eastAsia"/>
          <w:b/>
          <w:kern w:val="2"/>
        </w:rPr>
        <w:t>醇、酚和醚</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9.1 </w:t>
      </w:r>
      <w:r w:rsidRPr="004D4C48">
        <w:rPr>
          <w:rFonts w:cs="Times New Roman" w:hint="eastAsia"/>
          <w:kern w:val="2"/>
        </w:rPr>
        <w:t>醇</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9.1.1 </w:t>
      </w:r>
      <w:r w:rsidRPr="004D4C48">
        <w:rPr>
          <w:rFonts w:cs="Times New Roman" w:hint="eastAsia"/>
          <w:kern w:val="2"/>
        </w:rPr>
        <w:t>醇的物理</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醇的氢键对醇物理性质影响。</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9.1.2 </w:t>
      </w:r>
      <w:r w:rsidRPr="004D4C48">
        <w:rPr>
          <w:rFonts w:cs="Times New Roman" w:hint="eastAsia"/>
          <w:kern w:val="2"/>
        </w:rPr>
        <w:t>醇的化学性质</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醇与活泼金属反应、与卤化磷（或亚硫酰氯）反应、与无机酸（氢卤酸、硫酸、硝酸）与酰氯和酸酐等反应。醇的脱水、氧化和脱氢反应。邻二醇特有的反应（频哪醇重排）、邻基参与。</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9.1.3</w:t>
      </w:r>
      <w:r w:rsidRPr="004D4C48">
        <w:rPr>
          <w:rFonts w:cs="Times New Roman" w:hint="eastAsia"/>
          <w:kern w:val="2"/>
        </w:rPr>
        <w:t>消去反应与取代反应历程</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9.1.4 </w:t>
      </w:r>
      <w:r w:rsidRPr="004D4C48">
        <w:rPr>
          <w:rFonts w:cs="Times New Roman" w:hint="eastAsia"/>
          <w:kern w:val="2"/>
        </w:rPr>
        <w:t>掌握醇的制法</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9.2 </w:t>
      </w:r>
      <w:r w:rsidRPr="004D4C48">
        <w:rPr>
          <w:rFonts w:cs="Times New Roman" w:hint="eastAsia"/>
          <w:kern w:val="2"/>
        </w:rPr>
        <w:t>酚</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酚羟基的性质：弱酸性、酚醚的生成、显色反应。</w:t>
      </w:r>
      <w:r w:rsidRPr="004D4C48">
        <w:rPr>
          <w:rFonts w:cs="Times New Roman"/>
          <w:kern w:val="2"/>
        </w:rPr>
        <w:t xml:space="preserve"> </w:t>
      </w:r>
      <w:r w:rsidRPr="004D4C48">
        <w:rPr>
          <w:rFonts w:cs="Times New Roman" w:hint="eastAsia"/>
          <w:kern w:val="2"/>
        </w:rPr>
        <w:t>酚类苯环上亲电取代反应、氧化反应。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9.3 </w:t>
      </w:r>
      <w:r w:rsidRPr="004D4C48">
        <w:rPr>
          <w:rFonts w:cs="Times New Roman" w:hint="eastAsia"/>
          <w:kern w:val="2"/>
        </w:rPr>
        <w:t>醚</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9.3.1</w:t>
      </w:r>
      <w:r w:rsidRPr="004D4C48">
        <w:rPr>
          <w:rFonts w:cs="Times New Roman" w:hint="eastAsia"/>
          <w:kern w:val="2"/>
        </w:rPr>
        <w:t>醚的制法</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9.3.2</w:t>
      </w:r>
      <w:r w:rsidRPr="004D4C48">
        <w:rPr>
          <w:rFonts w:cs="Times New Roman" w:hint="eastAsia"/>
          <w:kern w:val="2"/>
        </w:rPr>
        <w:t>醚的物理化学性质及反应：盐的生成、醚键的断裂、过氧化物的生成</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第十章</w:t>
      </w:r>
      <w:r w:rsidRPr="00D40A09">
        <w:rPr>
          <w:rFonts w:cs="Times New Roman"/>
          <w:b/>
          <w:kern w:val="2"/>
        </w:rPr>
        <w:t xml:space="preserve"> </w:t>
      </w:r>
      <w:r w:rsidRPr="00D40A09">
        <w:rPr>
          <w:rFonts w:cs="Times New Roman" w:hint="eastAsia"/>
          <w:b/>
          <w:kern w:val="2"/>
        </w:rPr>
        <w:t>醛、酮和醌</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10.1 </w:t>
      </w:r>
      <w:r w:rsidRPr="004D4C48">
        <w:rPr>
          <w:rFonts w:cs="Times New Roman" w:hint="eastAsia"/>
          <w:kern w:val="2"/>
        </w:rPr>
        <w:t>醛、酮的物理性质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10.2</w:t>
      </w:r>
      <w:r w:rsidRPr="004D4C48">
        <w:rPr>
          <w:rFonts w:cs="Times New Roman" w:hint="eastAsia"/>
          <w:kern w:val="2"/>
        </w:rPr>
        <w:t>醛、酮的化学性质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10.2.1 </w:t>
      </w:r>
      <w:r w:rsidRPr="004D4C48">
        <w:rPr>
          <w:rFonts w:cs="Times New Roman" w:hint="eastAsia"/>
          <w:kern w:val="2"/>
        </w:rPr>
        <w:t>亲核加成反应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    </w:t>
      </w:r>
      <w:r w:rsidRPr="004D4C48">
        <w:rPr>
          <w:rFonts w:cs="Times New Roman" w:hint="eastAsia"/>
          <w:kern w:val="2"/>
        </w:rPr>
        <w:t>醛或酮与氢氰酸、亚硫酸氢钠、醇、氨的衍生物、格利雅试剂、炔钠亲核加成反应及应用。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10.2.2 </w:t>
      </w:r>
      <w:r w:rsidRPr="004D4C48">
        <w:rPr>
          <w:rFonts w:cs="Times New Roman" w:hint="eastAsia"/>
          <w:kern w:val="2"/>
        </w:rPr>
        <w:t>醛或酮的α</w:t>
      </w:r>
      <w:r w:rsidRPr="004D4C48">
        <w:rPr>
          <w:rFonts w:cs="Times New Roman"/>
          <w:kern w:val="2"/>
        </w:rPr>
        <w:t>—</w:t>
      </w:r>
      <w:r w:rsidRPr="004D4C48">
        <w:rPr>
          <w:rFonts w:cs="Times New Roman" w:hint="eastAsia"/>
          <w:kern w:val="2"/>
        </w:rPr>
        <w:t>氢原子的反应</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醛或酮在酸或碱催化条件下卤代。羟醛缩合反应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10.2.3 </w:t>
      </w:r>
      <w:r w:rsidRPr="004D4C48">
        <w:rPr>
          <w:rFonts w:cs="Times New Roman" w:hint="eastAsia"/>
          <w:kern w:val="2"/>
        </w:rPr>
        <w:t>醛或酮的氧化还原反应</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托伦试剂、费林试剂的弱氧化反应；高锰酸钾等强氧化剂的氧化反应。</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醛或酮的还原反应：多种条件下还原成醇、还原成亚甲基。</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歧化反应：康尼查罗反应。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10.3  </w:t>
      </w:r>
      <w:r w:rsidRPr="004D4C48">
        <w:rPr>
          <w:rFonts w:cs="Times New Roman" w:hint="eastAsia"/>
          <w:kern w:val="2"/>
        </w:rPr>
        <w:t>醛、酮的制法（醇的氧化、烃的氧化、偕二卤代物的水解、傅</w:t>
      </w:r>
      <w:r w:rsidRPr="004D4C48">
        <w:rPr>
          <w:rFonts w:cs="Times New Roman"/>
          <w:kern w:val="2"/>
        </w:rPr>
        <w:t>—</w:t>
      </w:r>
      <w:r w:rsidRPr="004D4C48">
        <w:rPr>
          <w:rFonts w:cs="Times New Roman" w:hint="eastAsia"/>
          <w:kern w:val="2"/>
        </w:rPr>
        <w:t>克酰基化反应、炔烃的羰基化、羧酸及其衍生物的还原）</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10.4</w:t>
      </w:r>
      <w:r w:rsidRPr="004D4C48">
        <w:rPr>
          <w:rFonts w:cs="Times New Roman" w:hint="eastAsia"/>
          <w:kern w:val="2"/>
        </w:rPr>
        <w:t>重要的醛、酮特性：甲醛、乙醛（乙烯氧化合成乙醛）、三氯乙醛、苯甲醛（安息香缩合）、丙酮、丁二酮（镍试剂）、环己酮</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10.5</w:t>
      </w:r>
      <w:r w:rsidRPr="004D4C48">
        <w:rPr>
          <w:rFonts w:cs="Times New Roman" w:hint="eastAsia"/>
          <w:kern w:val="2"/>
        </w:rPr>
        <w:t>不饱和羰基化合物的化学性质：α，β</w:t>
      </w:r>
      <w:r w:rsidRPr="004D4C48">
        <w:rPr>
          <w:rFonts w:cs="Times New Roman"/>
          <w:kern w:val="2"/>
        </w:rPr>
        <w:t>—</w:t>
      </w:r>
      <w:r w:rsidRPr="004D4C48">
        <w:rPr>
          <w:rFonts w:cs="Times New Roman" w:hint="eastAsia"/>
          <w:kern w:val="2"/>
        </w:rPr>
        <w:t>不饱和醛酮的加成反应、插烯规律</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第十一章</w:t>
      </w:r>
      <w:r w:rsidRPr="00D40A09">
        <w:rPr>
          <w:rFonts w:cs="Times New Roman"/>
          <w:b/>
          <w:kern w:val="2"/>
        </w:rPr>
        <w:t xml:space="preserve"> </w:t>
      </w:r>
      <w:r w:rsidRPr="00D40A09">
        <w:rPr>
          <w:rFonts w:cs="Times New Roman" w:hint="eastAsia"/>
          <w:b/>
          <w:kern w:val="2"/>
        </w:rPr>
        <w:t>羧酸及羧酸衍生物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11.1 </w:t>
      </w:r>
      <w:r w:rsidRPr="004D4C48">
        <w:rPr>
          <w:rFonts w:cs="Times New Roman" w:hint="eastAsia"/>
          <w:kern w:val="2"/>
        </w:rPr>
        <w:t>羧酸及羧酸衍生物的命名、物性及光谱特性</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11.2</w:t>
      </w:r>
      <w:r w:rsidRPr="004D4C48">
        <w:rPr>
          <w:rFonts w:cs="Times New Roman" w:hint="eastAsia"/>
          <w:kern w:val="2"/>
        </w:rPr>
        <w:t>羧酸的结构与酸性（诱导效应，共轭效应及场效应的影响）</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11.3</w:t>
      </w:r>
      <w:r w:rsidRPr="004D4C48">
        <w:rPr>
          <w:rFonts w:cs="Times New Roman" w:hint="eastAsia"/>
          <w:kern w:val="2"/>
        </w:rPr>
        <w:t>羧酸的制备</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11.4</w:t>
      </w:r>
      <w:r w:rsidRPr="004D4C48">
        <w:rPr>
          <w:rFonts w:cs="Times New Roman" w:hint="eastAsia"/>
          <w:kern w:val="2"/>
        </w:rPr>
        <w:t>羧酸的化学反应</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羧酸的酸性、羧基中氢原子的反应（取代基对酸性的影响、诱导效应）、羧酸衍生物的生成、脱羧反应、</w:t>
      </w:r>
      <w:r w:rsidRPr="004D4C48">
        <w:rPr>
          <w:rFonts w:cs="Times New Roman"/>
          <w:kern w:val="2"/>
        </w:rPr>
        <w:t xml:space="preserve"> </w:t>
      </w:r>
      <w:r w:rsidRPr="004D4C48">
        <w:rPr>
          <w:rFonts w:cs="Times New Roman" w:hint="eastAsia"/>
          <w:kern w:val="2"/>
        </w:rPr>
        <w:t>羧酸α</w:t>
      </w:r>
      <w:r w:rsidRPr="004D4C48">
        <w:rPr>
          <w:rFonts w:cs="Times New Roman"/>
          <w:kern w:val="2"/>
        </w:rPr>
        <w:t xml:space="preserve">—H </w:t>
      </w:r>
      <w:r w:rsidRPr="004D4C48">
        <w:rPr>
          <w:rFonts w:cs="Times New Roman" w:hint="eastAsia"/>
          <w:kern w:val="2"/>
        </w:rPr>
        <w:t>的卤代反应、还原（被氢化铝锂还原）、酯化反应的机理。</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11.5 </w:t>
      </w:r>
      <w:r w:rsidRPr="004D4C48">
        <w:rPr>
          <w:rFonts w:cs="Times New Roman" w:hint="eastAsia"/>
          <w:kern w:val="2"/>
        </w:rPr>
        <w:t>二元酸和羟基酸的性质。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11.6 </w:t>
      </w:r>
      <w:r w:rsidRPr="004D4C48">
        <w:rPr>
          <w:rFonts w:cs="Times New Roman" w:hint="eastAsia"/>
          <w:kern w:val="2"/>
        </w:rPr>
        <w:t>羧酸衍生物的化学性质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    </w:t>
      </w:r>
      <w:r w:rsidRPr="004D4C48">
        <w:rPr>
          <w:rFonts w:cs="Times New Roman" w:hint="eastAsia"/>
          <w:kern w:val="2"/>
        </w:rPr>
        <w:t>羧酸衍生物的取代、还原反应。羧酸衍生物与格利雅试剂反应。羧酸衍生物的特性（酯、酰胺的特性）。</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11.7</w:t>
      </w:r>
      <w:r w:rsidRPr="004D4C48">
        <w:rPr>
          <w:rFonts w:cs="Times New Roman" w:hint="eastAsia"/>
          <w:kern w:val="2"/>
        </w:rPr>
        <w:t>乙酰乙酸乙酯和丙二酸二乙酯的制备与应用</w:t>
      </w:r>
      <w:r w:rsidRPr="004D4C48">
        <w:rPr>
          <w:rFonts w:cs="Times New Roman"/>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乙酰乙酸乙酯的制备、互变异构及其在合成上的应用。丙二酸二乙酯及其在合成上的应用。</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第十二章</w:t>
      </w:r>
      <w:r w:rsidRPr="00D40A09">
        <w:rPr>
          <w:rFonts w:cs="Times New Roman"/>
          <w:b/>
          <w:kern w:val="2"/>
        </w:rPr>
        <w:t xml:space="preserve"> </w:t>
      </w:r>
      <w:r w:rsidRPr="00D40A09">
        <w:rPr>
          <w:rFonts w:cs="Times New Roman" w:hint="eastAsia"/>
          <w:b/>
          <w:kern w:val="2"/>
        </w:rPr>
        <w:t>含氮化合物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12.1 </w:t>
      </w:r>
      <w:r w:rsidRPr="004D4C48">
        <w:rPr>
          <w:rFonts w:cs="Times New Roman" w:hint="eastAsia"/>
          <w:kern w:val="2"/>
        </w:rPr>
        <w:t>胺的分类、命名、</w:t>
      </w:r>
      <w:r w:rsidRPr="004D4C48">
        <w:rPr>
          <w:rFonts w:cs="Times New Roman"/>
          <w:kern w:val="2"/>
        </w:rPr>
        <w:t xml:space="preserve"> </w:t>
      </w:r>
      <w:r w:rsidRPr="004D4C48">
        <w:rPr>
          <w:rFonts w:cs="Times New Roman" w:hint="eastAsia"/>
          <w:kern w:val="2"/>
        </w:rPr>
        <w:t>结构、物理性质和光谱特征</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 </w:t>
      </w:r>
      <w:r w:rsidRPr="004D4C48">
        <w:rPr>
          <w:rFonts w:cs="Times New Roman" w:hint="eastAsia"/>
          <w:kern w:val="2"/>
        </w:rPr>
        <w:t>胺的化学性质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12.2.1 </w:t>
      </w:r>
      <w:r w:rsidRPr="004D4C48">
        <w:rPr>
          <w:rFonts w:cs="Times New Roman" w:hint="eastAsia"/>
          <w:kern w:val="2"/>
        </w:rPr>
        <w:t>胺的结构和碱性（结构特点、手性、碱性及影响碱性大小的因素）</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12.2.2 </w:t>
      </w:r>
      <w:r w:rsidRPr="004D4C48">
        <w:rPr>
          <w:rFonts w:cs="Times New Roman" w:hint="eastAsia"/>
          <w:kern w:val="2"/>
        </w:rPr>
        <w:t>成盐、四级铵盐的形成、特点及应用（彻底甲基化反应、四级铵碱的形成，相转移催化剂）、</w:t>
      </w:r>
      <w:r w:rsidRPr="004D4C48">
        <w:rPr>
          <w:rFonts w:cs="Times New Roman"/>
          <w:kern w:val="2"/>
        </w:rPr>
        <w:t xml:space="preserve"> Hofmann </w:t>
      </w:r>
      <w:r w:rsidRPr="004D4C48">
        <w:rPr>
          <w:rFonts w:cs="Times New Roman" w:hint="eastAsia"/>
          <w:kern w:val="2"/>
        </w:rPr>
        <w:t>消除</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12.2.3 </w:t>
      </w:r>
      <w:r w:rsidRPr="004D4C48">
        <w:rPr>
          <w:rFonts w:cs="Times New Roman" w:hint="eastAsia"/>
          <w:kern w:val="2"/>
        </w:rPr>
        <w:t>酰基化反应（乙酰化、兴斯堡反应）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12.2.4 </w:t>
      </w:r>
      <w:r w:rsidRPr="004D4C48">
        <w:rPr>
          <w:rFonts w:cs="Times New Roman" w:hint="eastAsia"/>
          <w:kern w:val="2"/>
        </w:rPr>
        <w:t>胺的氧化和</w:t>
      </w:r>
      <w:r w:rsidRPr="004D4C48">
        <w:rPr>
          <w:rFonts w:cs="Times New Roman"/>
          <w:kern w:val="2"/>
        </w:rPr>
        <w:t xml:space="preserve"> Cope </w:t>
      </w:r>
      <w:r w:rsidRPr="004D4C48">
        <w:rPr>
          <w:rFonts w:cs="Times New Roman" w:hint="eastAsia"/>
          <w:kern w:val="2"/>
        </w:rPr>
        <w:t>消除（顺型消除）</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12.2.5 </w:t>
      </w:r>
      <w:r w:rsidRPr="004D4C48">
        <w:rPr>
          <w:rFonts w:cs="Times New Roman" w:hint="eastAsia"/>
          <w:kern w:val="2"/>
        </w:rPr>
        <w:t>胺与亚硝酸的反应（重氮化反应）与应用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12.2.6 </w:t>
      </w:r>
      <w:r w:rsidRPr="004D4C48">
        <w:rPr>
          <w:rFonts w:cs="Times New Roman" w:hint="eastAsia"/>
          <w:kern w:val="2"/>
        </w:rPr>
        <w:t>胺的特殊反应（氧化、苯环上易取代；</w:t>
      </w:r>
      <w:r w:rsidRPr="004D4C48">
        <w:rPr>
          <w:rFonts w:cs="Times New Roman"/>
          <w:kern w:val="2"/>
        </w:rPr>
        <w:t xml:space="preserve">Mannich </w:t>
      </w:r>
      <w:r w:rsidRPr="004D4C48">
        <w:rPr>
          <w:rFonts w:cs="Times New Roman" w:hint="eastAsia"/>
          <w:kern w:val="2"/>
        </w:rPr>
        <w:t>反应及其应用）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12.3 </w:t>
      </w:r>
      <w:r w:rsidRPr="004D4C48">
        <w:rPr>
          <w:rFonts w:cs="Times New Roman" w:hint="eastAsia"/>
          <w:kern w:val="2"/>
        </w:rPr>
        <w:t>胺的制备</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12.4 </w:t>
      </w:r>
      <w:r w:rsidRPr="004D4C48">
        <w:rPr>
          <w:rFonts w:cs="Times New Roman" w:hint="eastAsia"/>
          <w:kern w:val="2"/>
        </w:rPr>
        <w:t>重氮和偶氮化合物（重氮甲烷及卡宾、氮烯、叠氮化物的制备、反应）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12.5 </w:t>
      </w:r>
      <w:r w:rsidRPr="004D4C48">
        <w:rPr>
          <w:rFonts w:cs="Times New Roman" w:hint="eastAsia"/>
          <w:kern w:val="2"/>
        </w:rPr>
        <w:t>重氮盐的性质与应用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12.6 </w:t>
      </w:r>
      <w:r w:rsidRPr="004D4C48">
        <w:rPr>
          <w:rFonts w:cs="Times New Roman" w:hint="eastAsia"/>
          <w:kern w:val="2"/>
        </w:rPr>
        <w:t>硝基化合物</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了解硝基化合物分类、结构和命名。硝基化合物的性质（硝基对α</w:t>
      </w:r>
      <w:r w:rsidRPr="004D4C48">
        <w:rPr>
          <w:rFonts w:cs="Times New Roman"/>
          <w:kern w:val="2"/>
        </w:rPr>
        <w:t>—</w:t>
      </w:r>
      <w:r w:rsidRPr="004D4C48">
        <w:rPr>
          <w:rFonts w:cs="Times New Roman" w:hint="eastAsia"/>
          <w:kern w:val="2"/>
        </w:rPr>
        <w:t>氢原子的影响（互变异构）还原、硝基对苯环上取代基的影响）</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12.7 </w:t>
      </w:r>
      <w:r w:rsidRPr="004D4C48">
        <w:rPr>
          <w:rFonts w:cs="Times New Roman" w:hint="eastAsia"/>
          <w:kern w:val="2"/>
        </w:rPr>
        <w:t>腈和异腈（分子结构、水解和还原反应）</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第十三章</w:t>
      </w:r>
      <w:r w:rsidRPr="00D40A09">
        <w:rPr>
          <w:rFonts w:cs="Times New Roman"/>
          <w:b/>
          <w:kern w:val="2"/>
        </w:rPr>
        <w:t xml:space="preserve"> </w:t>
      </w:r>
      <w:r w:rsidRPr="00D40A09">
        <w:rPr>
          <w:rFonts w:cs="Times New Roman" w:hint="eastAsia"/>
          <w:b/>
          <w:kern w:val="2"/>
        </w:rPr>
        <w:t>含硫、磷、硅化合物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13.1 </w:t>
      </w:r>
      <w:r w:rsidRPr="004D4C48">
        <w:rPr>
          <w:rFonts w:cs="Times New Roman" w:hint="eastAsia"/>
          <w:kern w:val="2"/>
        </w:rPr>
        <w:t>硫、磷元素原子的电子构型和成键特征</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13.2</w:t>
      </w:r>
      <w:r w:rsidRPr="004D4C48">
        <w:rPr>
          <w:rFonts w:cs="Times New Roman" w:hint="eastAsia"/>
          <w:kern w:val="2"/>
        </w:rPr>
        <w:t>含硫化合物的结构类型和命名及和合成与反应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13.3 </w:t>
      </w:r>
      <w:r w:rsidRPr="004D4C48">
        <w:rPr>
          <w:rFonts w:cs="Times New Roman" w:hint="eastAsia"/>
          <w:kern w:val="2"/>
        </w:rPr>
        <w:t>含磷化合物的重要反应（形成季磷盐的反应、维狄希试剂及其反应）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13.4 </w:t>
      </w:r>
      <w:r w:rsidRPr="004D4C48">
        <w:rPr>
          <w:rFonts w:cs="Times New Roman" w:hint="eastAsia"/>
          <w:kern w:val="2"/>
        </w:rPr>
        <w:t>卤代硅烷及硅醇、硅氧烷的合成及其应用</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第十四章</w:t>
      </w:r>
      <w:r w:rsidRPr="00D40A09">
        <w:rPr>
          <w:rFonts w:cs="Times New Roman"/>
          <w:b/>
          <w:kern w:val="2"/>
        </w:rPr>
        <w:t xml:space="preserve"> </w:t>
      </w:r>
      <w:r w:rsidRPr="00D40A09">
        <w:rPr>
          <w:rFonts w:cs="Times New Roman" w:hint="eastAsia"/>
          <w:b/>
          <w:kern w:val="2"/>
        </w:rPr>
        <w:t>杂环化合物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14.1 </w:t>
      </w:r>
      <w:r w:rsidRPr="004D4C48">
        <w:rPr>
          <w:rFonts w:cs="Times New Roman" w:hint="eastAsia"/>
          <w:kern w:val="2"/>
        </w:rPr>
        <w:t>环化合物的分类和命名（音译法）</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14.2 </w:t>
      </w:r>
      <w:r w:rsidRPr="004D4C48">
        <w:rPr>
          <w:rFonts w:cs="Times New Roman" w:hint="eastAsia"/>
          <w:kern w:val="2"/>
        </w:rPr>
        <w:t>五元和六元杂环化合物的化学性质</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14.3 </w:t>
      </w:r>
      <w:r w:rsidRPr="004D4C48">
        <w:rPr>
          <w:rFonts w:cs="Times New Roman" w:hint="eastAsia"/>
          <w:kern w:val="2"/>
        </w:rPr>
        <w:t>杂环化合物的制备方法</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第十五章</w:t>
      </w:r>
      <w:r w:rsidRPr="00D40A09">
        <w:rPr>
          <w:rFonts w:cs="Times New Roman"/>
          <w:b/>
          <w:kern w:val="2"/>
        </w:rPr>
        <w:t xml:space="preserve"> </w:t>
      </w:r>
      <w:r w:rsidRPr="00D40A09">
        <w:rPr>
          <w:rFonts w:cs="Times New Roman" w:hint="eastAsia"/>
          <w:b/>
          <w:kern w:val="2"/>
        </w:rPr>
        <w:t>周环反应</w:t>
      </w:r>
      <w:r w:rsidRPr="00D40A09">
        <w:rPr>
          <w:rFonts w:cs="Times New Roman"/>
          <w:b/>
          <w:kern w:val="2"/>
        </w:rPr>
        <w:t xml:space="preserve"> </w:t>
      </w:r>
    </w:p>
    <w:p w:rsidR="00AE3BA6" w:rsidRPr="004D4C48" w:rsidRDefault="00AE3BA6" w:rsidP="00394B93">
      <w:pPr>
        <w:pStyle w:val="NormalWeb"/>
        <w:spacing w:before="0" w:beforeAutospacing="0" w:after="0" w:afterAutospacing="0" w:line="400" w:lineRule="exact"/>
        <w:ind w:firstLineChars="200" w:firstLine="31680"/>
        <w:jc w:val="both"/>
        <w:rPr>
          <w:rFonts w:cs="Times New Roman"/>
          <w:kern w:val="2"/>
        </w:rPr>
      </w:pPr>
      <w:r w:rsidRPr="004D4C48">
        <w:rPr>
          <w:rFonts w:cs="Times New Roman" w:hint="eastAsia"/>
          <w:kern w:val="2"/>
        </w:rPr>
        <w:t>电环化反应；（</w:t>
      </w:r>
      <w:r w:rsidRPr="004D4C48">
        <w:rPr>
          <w:rFonts w:cs="Times New Roman"/>
          <w:kern w:val="2"/>
        </w:rPr>
        <w:t>2+2</w:t>
      </w:r>
      <w:r w:rsidRPr="004D4C48">
        <w:rPr>
          <w:rFonts w:cs="Times New Roman" w:hint="eastAsia"/>
          <w:kern w:val="2"/>
        </w:rPr>
        <w:t>）、（</w:t>
      </w:r>
      <w:r w:rsidRPr="004D4C48">
        <w:rPr>
          <w:rFonts w:cs="Times New Roman"/>
          <w:kern w:val="2"/>
        </w:rPr>
        <w:t>2+4</w:t>
      </w:r>
      <w:r w:rsidRPr="004D4C48">
        <w:rPr>
          <w:rFonts w:cs="Times New Roman" w:hint="eastAsia"/>
          <w:kern w:val="2"/>
        </w:rPr>
        <w:t>）、</w:t>
      </w:r>
      <w:r w:rsidRPr="004D4C48">
        <w:rPr>
          <w:rFonts w:cs="Times New Roman"/>
          <w:kern w:val="2"/>
        </w:rPr>
        <w:t xml:space="preserve">Diels-Alder </w:t>
      </w:r>
      <w:r w:rsidRPr="004D4C48">
        <w:rPr>
          <w:rFonts w:cs="Times New Roman" w:hint="eastAsia"/>
          <w:kern w:val="2"/>
        </w:rPr>
        <w:t>环加成反应</w:t>
      </w:r>
      <w:r w:rsidRPr="004D4C48">
        <w:rPr>
          <w:rFonts w:cs="Times New Roman"/>
          <w:kern w:val="2"/>
        </w:rPr>
        <w:t xml:space="preserve"> </w:t>
      </w:r>
      <w:r w:rsidRPr="004D4C48">
        <w:rPr>
          <w:rFonts w:cs="Times New Roman" w:hint="eastAsia"/>
          <w:kern w:val="2"/>
        </w:rPr>
        <w:t>；σ</w:t>
      </w:r>
      <w:r w:rsidRPr="004D4C48">
        <w:rPr>
          <w:rFonts w:cs="Times New Roman"/>
          <w:kern w:val="2"/>
        </w:rPr>
        <w:t>-</w:t>
      </w:r>
      <w:r w:rsidRPr="004D4C48">
        <w:rPr>
          <w:rFonts w:cs="Times New Roman" w:hint="eastAsia"/>
          <w:kern w:val="2"/>
        </w:rPr>
        <w:t>迁移反应；</w:t>
      </w:r>
      <w:r w:rsidRPr="004D4C48">
        <w:rPr>
          <w:rFonts w:cs="Times New Roman"/>
          <w:kern w:val="2"/>
        </w:rPr>
        <w:t xml:space="preserve">Cope </w:t>
      </w:r>
      <w:r w:rsidRPr="004D4C48">
        <w:rPr>
          <w:rFonts w:cs="Times New Roman" w:hint="eastAsia"/>
          <w:kern w:val="2"/>
        </w:rPr>
        <w:t>重排；氢原子或碳原子参加的迁移反应。</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第十六章</w:t>
      </w:r>
      <w:r w:rsidRPr="00D40A09">
        <w:rPr>
          <w:rFonts w:cs="Times New Roman"/>
          <w:b/>
          <w:kern w:val="2"/>
        </w:rPr>
        <w:t xml:space="preserve"> </w:t>
      </w:r>
      <w:r w:rsidRPr="00D40A09">
        <w:rPr>
          <w:rFonts w:cs="Times New Roman" w:hint="eastAsia"/>
          <w:b/>
          <w:kern w:val="2"/>
        </w:rPr>
        <w:t>碳水化合物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16.1</w:t>
      </w:r>
      <w:r w:rsidRPr="004D4C48">
        <w:rPr>
          <w:rFonts w:cs="Times New Roman" w:hint="eastAsia"/>
          <w:kern w:val="2"/>
        </w:rPr>
        <w:t>单糖结构与物理化学性质</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16.1.1 </w:t>
      </w:r>
      <w:r w:rsidRPr="004D4C48">
        <w:rPr>
          <w:rFonts w:cs="Times New Roman" w:hint="eastAsia"/>
          <w:kern w:val="2"/>
        </w:rPr>
        <w:t>单糖的结构（单糖的构造式的确定、立体构型、环状结构透视式、构象式）</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16.1.2 </w:t>
      </w:r>
      <w:r w:rsidRPr="004D4C48">
        <w:rPr>
          <w:rFonts w:cs="Times New Roman" w:hint="eastAsia"/>
          <w:kern w:val="2"/>
        </w:rPr>
        <w:t>单糖的性质（差向异构化、氧化与还原、成脎反应、成苷反应）</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16.1.3 </w:t>
      </w:r>
      <w:r w:rsidRPr="004D4C48">
        <w:rPr>
          <w:rFonts w:cs="Times New Roman" w:hint="eastAsia"/>
          <w:kern w:val="2"/>
        </w:rPr>
        <w:t>重要的单糖（葡萄糖、果糖、半乳糖、核糖、脱氧核糖）</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16.2 </w:t>
      </w:r>
      <w:r w:rsidRPr="004D4C48">
        <w:rPr>
          <w:rFonts w:cs="Times New Roman" w:hint="eastAsia"/>
          <w:kern w:val="2"/>
        </w:rPr>
        <w:t>二糖（麦芽糖、纤维二糖、乳糖、蔗糖）</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16.3 </w:t>
      </w:r>
      <w:r w:rsidRPr="004D4C48">
        <w:rPr>
          <w:rFonts w:cs="Times New Roman" w:hint="eastAsia"/>
          <w:kern w:val="2"/>
        </w:rPr>
        <w:t>多糖（淀粉、纤维素、半纤维素、右旋糖酐）</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第十七章</w:t>
      </w:r>
      <w:r w:rsidRPr="00D40A09">
        <w:rPr>
          <w:rFonts w:cs="Times New Roman"/>
          <w:b/>
          <w:kern w:val="2"/>
        </w:rPr>
        <w:t xml:space="preserve"> </w:t>
      </w:r>
      <w:r w:rsidRPr="00D40A09">
        <w:rPr>
          <w:rFonts w:cs="Times New Roman" w:hint="eastAsia"/>
          <w:b/>
          <w:kern w:val="2"/>
        </w:rPr>
        <w:t>氨基酸、多肽和蛋白质</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17.1 </w:t>
      </w:r>
      <w:r w:rsidRPr="004D4C48">
        <w:rPr>
          <w:rFonts w:cs="Times New Roman" w:hint="eastAsia"/>
          <w:kern w:val="2"/>
        </w:rPr>
        <w:t>氨基酸的结构、分类、命名、制法（</w:t>
      </w:r>
      <w:r w:rsidRPr="004D4C48">
        <w:rPr>
          <w:rFonts w:cs="Times New Roman"/>
          <w:kern w:val="2"/>
        </w:rPr>
        <w:t xml:space="preserve">Strecker </w:t>
      </w:r>
      <w:r w:rsidRPr="004D4C48">
        <w:rPr>
          <w:rFonts w:cs="Times New Roman" w:hint="eastAsia"/>
          <w:kern w:val="2"/>
        </w:rPr>
        <w:t>合成、σ</w:t>
      </w:r>
      <w:r w:rsidRPr="004D4C48">
        <w:rPr>
          <w:rFonts w:cs="Times New Roman"/>
          <w:kern w:val="2"/>
        </w:rPr>
        <w:t xml:space="preserve">- </w:t>
      </w:r>
      <w:r w:rsidRPr="004D4C48">
        <w:rPr>
          <w:rFonts w:cs="Times New Roman" w:hint="eastAsia"/>
          <w:kern w:val="2"/>
        </w:rPr>
        <w:t>卤代酸氨解、</w:t>
      </w:r>
      <w:r w:rsidRPr="004D4C48">
        <w:rPr>
          <w:rFonts w:cs="Times New Roman"/>
          <w:kern w:val="2"/>
        </w:rPr>
        <w:t xml:space="preserve"> Gabriel </w:t>
      </w:r>
      <w:r w:rsidRPr="004D4C48">
        <w:rPr>
          <w:rFonts w:cs="Times New Roman" w:hint="eastAsia"/>
          <w:kern w:val="2"/>
        </w:rPr>
        <w:t>合成、丙二酸酯法）、化学性质（两性和等电点、氨基的反应、脱羧反应、与水合茚三酮反应）</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17.2</w:t>
      </w:r>
      <w:r w:rsidRPr="004D4C48">
        <w:rPr>
          <w:rFonts w:cs="Times New Roman" w:hint="eastAsia"/>
          <w:kern w:val="2"/>
        </w:rPr>
        <w:t>多肽结构确定和合成原理简介</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17.3 </w:t>
      </w:r>
      <w:r w:rsidRPr="004D4C48">
        <w:rPr>
          <w:rFonts w:cs="Times New Roman" w:hint="eastAsia"/>
          <w:kern w:val="2"/>
        </w:rPr>
        <w:t>了蛋白质的分类、结构和重要性质（两性和等电点、胶体性质、沉淀、变性、水解、显色反应）</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rPr>
      </w:pPr>
      <w:r w:rsidRPr="00D40A09">
        <w:rPr>
          <w:rFonts w:cs="Times New Roman" w:hint="eastAsia"/>
          <w:b/>
          <w:kern w:val="2"/>
        </w:rPr>
        <w:t>第十八章</w:t>
      </w:r>
      <w:r w:rsidRPr="00D40A09">
        <w:rPr>
          <w:rFonts w:cs="Times New Roman"/>
          <w:b/>
          <w:kern w:val="2"/>
        </w:rPr>
        <w:t xml:space="preserve"> </w:t>
      </w:r>
      <w:r w:rsidRPr="00D40A09">
        <w:rPr>
          <w:rFonts w:cs="Times New Roman" w:hint="eastAsia"/>
          <w:b/>
          <w:kern w:val="2"/>
        </w:rPr>
        <w:t>萜类、甾族化合物</w:t>
      </w:r>
      <w:r w:rsidRPr="00D40A09">
        <w:rPr>
          <w:rFonts w:cs="Times New Roman"/>
          <w:b/>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18.1</w:t>
      </w:r>
      <w:r w:rsidRPr="004D4C48">
        <w:rPr>
          <w:rFonts w:cs="Times New Roman" w:hint="eastAsia"/>
          <w:kern w:val="2"/>
        </w:rPr>
        <w:t>萜类的定义、分类、异戊二烯规则：单萜、倍半萜及其它萜类</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hint="eastAsia"/>
          <w:kern w:val="2"/>
        </w:rPr>
        <w:t>萜化合物的结构的一般书写方法：</w:t>
      </w:r>
      <w:r w:rsidRPr="004D4C48">
        <w:rPr>
          <w:rFonts w:cs="Times New Roman"/>
          <w:kern w:val="2"/>
        </w:rPr>
        <w:t>VA</w:t>
      </w:r>
      <w:r w:rsidRPr="004D4C48">
        <w:rPr>
          <w:rFonts w:cs="Times New Roman" w:hint="eastAsia"/>
          <w:kern w:val="2"/>
        </w:rPr>
        <w:t>、胡萝卜素、柠檬醛、橙化醇、香叶醇、薄荷醇、蒎稀、龙脑、樟脑。</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18.2</w:t>
      </w:r>
      <w:r w:rsidRPr="004D4C48">
        <w:rPr>
          <w:rFonts w:cs="Times New Roman" w:hint="eastAsia"/>
          <w:kern w:val="2"/>
        </w:rPr>
        <w:t>甾族化合物的基本骨架和命名</w:t>
      </w:r>
      <w:r w:rsidRPr="004D4C48">
        <w:rPr>
          <w:rFonts w:cs="Times New Roman"/>
          <w:kern w:val="2"/>
        </w:rPr>
        <w:t xml:space="preserve"> </w:t>
      </w:r>
    </w:p>
    <w:p w:rsidR="00AE3BA6" w:rsidRPr="00D40A09" w:rsidRDefault="00AE3BA6" w:rsidP="004D4C48">
      <w:pPr>
        <w:pStyle w:val="NormalWeb"/>
        <w:spacing w:before="0" w:beforeAutospacing="0" w:after="0" w:afterAutospacing="0" w:line="400" w:lineRule="exact"/>
        <w:jc w:val="both"/>
        <w:rPr>
          <w:rFonts w:cs="Times New Roman"/>
          <w:b/>
          <w:kern w:val="2"/>
          <w:sz w:val="30"/>
          <w:szCs w:val="30"/>
        </w:rPr>
      </w:pPr>
      <w:r w:rsidRPr="00D40A09">
        <w:rPr>
          <w:rFonts w:cs="Times New Roman" w:hint="eastAsia"/>
          <w:b/>
          <w:kern w:val="2"/>
          <w:sz w:val="30"/>
          <w:szCs w:val="30"/>
        </w:rPr>
        <w:t>三、参考图书</w:t>
      </w:r>
      <w:r w:rsidRPr="00D40A09">
        <w:rPr>
          <w:rFonts w:cs="Times New Roman"/>
          <w:b/>
          <w:kern w:val="2"/>
          <w:sz w:val="30"/>
          <w:szCs w:val="30"/>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1 </w:t>
      </w:r>
      <w:r w:rsidRPr="004D4C48">
        <w:rPr>
          <w:rFonts w:cs="Times New Roman" w:hint="eastAsia"/>
          <w:kern w:val="2"/>
        </w:rPr>
        <w:t>）邢其毅等《基础有机化学》</w:t>
      </w:r>
      <w:r w:rsidRPr="004D4C48">
        <w:rPr>
          <w:rFonts w:cs="Times New Roman"/>
          <w:kern w:val="2"/>
        </w:rPr>
        <w:t xml:space="preserve"> (</w:t>
      </w:r>
      <w:r w:rsidRPr="004D4C48">
        <w:rPr>
          <w:rFonts w:cs="Times New Roman" w:hint="eastAsia"/>
          <w:kern w:val="2"/>
        </w:rPr>
        <w:t>上</w:t>
      </w:r>
      <w:r w:rsidRPr="004D4C48">
        <w:rPr>
          <w:rFonts w:cs="Times New Roman"/>
          <w:kern w:val="2"/>
        </w:rPr>
        <w:t>,</w:t>
      </w:r>
      <w:r w:rsidRPr="004D4C48">
        <w:rPr>
          <w:rFonts w:cs="Times New Roman" w:hint="eastAsia"/>
          <w:kern w:val="2"/>
        </w:rPr>
        <w:t>下册</w:t>
      </w:r>
      <w:r w:rsidRPr="004D4C48">
        <w:rPr>
          <w:rFonts w:cs="Times New Roman"/>
          <w:kern w:val="2"/>
        </w:rPr>
        <w:t xml:space="preserve"> ) </w:t>
      </w:r>
      <w:r w:rsidRPr="004D4C48">
        <w:rPr>
          <w:rFonts w:cs="Times New Roman" w:hint="eastAsia"/>
          <w:kern w:val="2"/>
        </w:rPr>
        <w:t>第三版，北京，高等教育出版社，</w:t>
      </w:r>
      <w:r w:rsidRPr="004D4C48">
        <w:rPr>
          <w:rFonts w:cs="Times New Roman"/>
          <w:kern w:val="2"/>
        </w:rPr>
        <w:t xml:space="preserve"> 2005</w:t>
      </w:r>
      <w:r w:rsidRPr="004D4C48">
        <w:rPr>
          <w:rFonts w:cs="Times New Roman" w:hint="eastAsia"/>
          <w:kern w:val="2"/>
        </w:rPr>
        <w:t>年</w:t>
      </w:r>
      <w:r w:rsidRPr="004D4C48">
        <w:rPr>
          <w:rFonts w:cs="Times New Roman"/>
          <w:kern w:val="2"/>
        </w:rPr>
        <w:t>6</w:t>
      </w:r>
      <w:r w:rsidRPr="004D4C48">
        <w:rPr>
          <w:rFonts w:cs="Times New Roman" w:hint="eastAsia"/>
          <w:kern w:val="2"/>
        </w:rPr>
        <w:t>月</w:t>
      </w:r>
      <w:r w:rsidRPr="004D4C48">
        <w:rPr>
          <w:rFonts w:cs="Times New Roman"/>
          <w:kern w:val="2"/>
        </w:rPr>
        <w:t xml:space="preserve"> </w:t>
      </w:r>
    </w:p>
    <w:p w:rsidR="00AE3BA6" w:rsidRPr="004D4C48" w:rsidRDefault="00AE3BA6" w:rsidP="004D4C48">
      <w:pPr>
        <w:pStyle w:val="NormalWeb"/>
        <w:spacing w:before="0" w:beforeAutospacing="0" w:after="0" w:afterAutospacing="0" w:line="400" w:lineRule="exact"/>
        <w:jc w:val="both"/>
        <w:rPr>
          <w:rFonts w:cs="Times New Roman"/>
          <w:kern w:val="2"/>
        </w:rPr>
      </w:pPr>
      <w:r w:rsidRPr="004D4C48">
        <w:rPr>
          <w:rFonts w:cs="Times New Roman"/>
          <w:kern w:val="2"/>
        </w:rPr>
        <w:t xml:space="preserve">2 </w:t>
      </w:r>
      <w:r w:rsidRPr="004D4C48">
        <w:rPr>
          <w:rFonts w:cs="Times New Roman" w:hint="eastAsia"/>
          <w:kern w:val="2"/>
        </w:rPr>
        <w:t>）张文勤等《有机化学》第五版，北京，高教出版社，</w:t>
      </w:r>
      <w:r w:rsidRPr="004D4C48">
        <w:rPr>
          <w:rFonts w:cs="Times New Roman"/>
          <w:kern w:val="2"/>
        </w:rPr>
        <w:t>2014</w:t>
      </w:r>
      <w:r w:rsidRPr="004D4C48">
        <w:rPr>
          <w:rFonts w:cs="Times New Roman" w:hint="eastAsia"/>
          <w:kern w:val="2"/>
        </w:rPr>
        <w:t>年</w:t>
      </w:r>
      <w:r w:rsidRPr="004D4C48">
        <w:rPr>
          <w:rFonts w:cs="Times New Roman"/>
          <w:kern w:val="2"/>
        </w:rPr>
        <w:t>7</w:t>
      </w:r>
      <w:r w:rsidRPr="004D4C48">
        <w:rPr>
          <w:rFonts w:cs="Times New Roman" w:hint="eastAsia"/>
          <w:kern w:val="2"/>
        </w:rPr>
        <w:t>月</w:t>
      </w:r>
    </w:p>
    <w:p w:rsidR="00AE3BA6" w:rsidRPr="004D4C48" w:rsidRDefault="00AE3BA6" w:rsidP="004D4C48">
      <w:pPr>
        <w:pStyle w:val="NormalWeb"/>
        <w:spacing w:before="0" w:beforeAutospacing="0" w:after="0" w:afterAutospacing="0" w:line="400" w:lineRule="exact"/>
        <w:jc w:val="both"/>
        <w:rPr>
          <w:rFonts w:cs="Times New Roman"/>
          <w:kern w:val="2"/>
        </w:rPr>
      </w:pPr>
    </w:p>
    <w:p w:rsidR="00AE3BA6" w:rsidRPr="004D4C48" w:rsidRDefault="00AE3BA6" w:rsidP="004D4C48">
      <w:pPr>
        <w:pStyle w:val="NormalWeb"/>
        <w:spacing w:before="0" w:beforeAutospacing="0" w:after="0" w:afterAutospacing="0" w:line="400" w:lineRule="exact"/>
        <w:jc w:val="both"/>
        <w:rPr>
          <w:rFonts w:cs="Times New Roman"/>
          <w:kern w:val="2"/>
        </w:rPr>
      </w:pPr>
    </w:p>
    <w:sectPr w:rsidR="00AE3BA6" w:rsidRPr="004D4C48" w:rsidSect="00F209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BA6" w:rsidRDefault="00AE3BA6" w:rsidP="00184B03">
      <w:r>
        <w:separator/>
      </w:r>
    </w:p>
  </w:endnote>
  <w:endnote w:type="continuationSeparator" w:id="1">
    <w:p w:rsidR="00AE3BA6" w:rsidRDefault="00AE3BA6" w:rsidP="00184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A6" w:rsidRDefault="00AE3BA6">
    <w:pPr>
      <w:pStyle w:val="Footer"/>
      <w:jc w:val="right"/>
    </w:pPr>
    <w:fldSimple w:instr=" PAGE   \* MERGEFORMAT ">
      <w:r w:rsidRPr="00394B93">
        <w:rPr>
          <w:noProof/>
          <w:lang w:val="zh-CN"/>
        </w:rPr>
        <w:t>8</w:t>
      </w:r>
    </w:fldSimple>
  </w:p>
  <w:p w:rsidR="00AE3BA6" w:rsidRDefault="00AE3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BA6" w:rsidRDefault="00AE3BA6" w:rsidP="00184B03">
      <w:r>
        <w:separator/>
      </w:r>
    </w:p>
  </w:footnote>
  <w:footnote w:type="continuationSeparator" w:id="1">
    <w:p w:rsidR="00AE3BA6" w:rsidRDefault="00AE3BA6" w:rsidP="00184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B03"/>
    <w:rsid w:val="00023330"/>
    <w:rsid w:val="00075E1D"/>
    <w:rsid w:val="00161B38"/>
    <w:rsid w:val="00181D79"/>
    <w:rsid w:val="00184B03"/>
    <w:rsid w:val="001B4105"/>
    <w:rsid w:val="001B505F"/>
    <w:rsid w:val="00217208"/>
    <w:rsid w:val="002C3399"/>
    <w:rsid w:val="002E3528"/>
    <w:rsid w:val="002E4FB9"/>
    <w:rsid w:val="00301D38"/>
    <w:rsid w:val="00394B93"/>
    <w:rsid w:val="003A720C"/>
    <w:rsid w:val="003F0935"/>
    <w:rsid w:val="004B422E"/>
    <w:rsid w:val="004D4C48"/>
    <w:rsid w:val="00540B62"/>
    <w:rsid w:val="00761CD8"/>
    <w:rsid w:val="00766F64"/>
    <w:rsid w:val="008802F7"/>
    <w:rsid w:val="00987278"/>
    <w:rsid w:val="00AB7BB4"/>
    <w:rsid w:val="00AE3BA6"/>
    <w:rsid w:val="00AF379F"/>
    <w:rsid w:val="00B61D08"/>
    <w:rsid w:val="00B930C7"/>
    <w:rsid w:val="00BC1004"/>
    <w:rsid w:val="00BC7E48"/>
    <w:rsid w:val="00BE2C9D"/>
    <w:rsid w:val="00BE5133"/>
    <w:rsid w:val="00C526C6"/>
    <w:rsid w:val="00C6104A"/>
    <w:rsid w:val="00CC438A"/>
    <w:rsid w:val="00CF5A0A"/>
    <w:rsid w:val="00D40A09"/>
    <w:rsid w:val="00D46C50"/>
    <w:rsid w:val="00D66741"/>
    <w:rsid w:val="00D83AD4"/>
    <w:rsid w:val="00D87588"/>
    <w:rsid w:val="00DF46F7"/>
    <w:rsid w:val="00E65ECD"/>
    <w:rsid w:val="00EB3506"/>
    <w:rsid w:val="00ED2CE5"/>
    <w:rsid w:val="00F14629"/>
    <w:rsid w:val="00F14F77"/>
    <w:rsid w:val="00F209A4"/>
    <w:rsid w:val="00FF26BE"/>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4B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4B03"/>
    <w:rPr>
      <w:rFonts w:cs="Times New Roman"/>
      <w:sz w:val="18"/>
      <w:szCs w:val="18"/>
    </w:rPr>
  </w:style>
  <w:style w:type="paragraph" w:styleId="Footer">
    <w:name w:val="footer"/>
    <w:basedOn w:val="Normal"/>
    <w:link w:val="FooterChar"/>
    <w:uiPriority w:val="99"/>
    <w:rsid w:val="00184B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4B03"/>
    <w:rPr>
      <w:rFonts w:cs="Times New Roman"/>
      <w:sz w:val="18"/>
      <w:szCs w:val="18"/>
    </w:rPr>
  </w:style>
  <w:style w:type="paragraph" w:styleId="NormalWeb">
    <w:name w:val="Normal (Web)"/>
    <w:basedOn w:val="Normal"/>
    <w:uiPriority w:val="99"/>
    <w:rsid w:val="00184B0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E5133"/>
    <w:rPr>
      <w:rFonts w:cs="Times New Roman"/>
      <w:b/>
      <w:bCs/>
    </w:rPr>
  </w:style>
  <w:style w:type="paragraph" w:customStyle="1" w:styleId="reader-word-layer">
    <w:name w:val="reader-word-layer"/>
    <w:basedOn w:val="Normal"/>
    <w:uiPriority w:val="99"/>
    <w:rsid w:val="002E352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8</Pages>
  <Words>847</Words>
  <Characters>4831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ydw</dc:creator>
  <cp:keywords/>
  <dc:description/>
  <cp:lastModifiedBy>Microsoft.com</cp:lastModifiedBy>
  <cp:revision>27</cp:revision>
  <dcterms:created xsi:type="dcterms:W3CDTF">2016-09-25T07:34:00Z</dcterms:created>
  <dcterms:modified xsi:type="dcterms:W3CDTF">2016-09-27T03:10:00Z</dcterms:modified>
</cp:coreProperties>
</file>